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D6" w:rsidRDefault="00984CF3" w:rsidP="00CE1DD6">
      <w:pPr>
        <w:jc w:val="center"/>
        <w:rPr>
          <w:rFonts w:ascii="Arial" w:hAnsi="Arial" w:cs="Arial"/>
          <w:sz w:val="20"/>
          <w:szCs w:val="20"/>
        </w:rPr>
      </w:pPr>
      <w:r>
        <w:rPr>
          <w:rFonts w:ascii="Arial" w:hAnsi="Arial" w:cs="Arial"/>
          <w:sz w:val="20"/>
          <w:szCs w:val="20"/>
        </w:rPr>
        <w:t>LEVEL</w:t>
      </w:r>
      <w:r w:rsidR="006E507C">
        <w:rPr>
          <w:rFonts w:ascii="Arial" w:hAnsi="Arial" w:cs="Arial"/>
          <w:sz w:val="20"/>
          <w:szCs w:val="20"/>
        </w:rPr>
        <w:t xml:space="preserve"> </w:t>
      </w:r>
      <w:r w:rsidR="007E5AFB">
        <w:rPr>
          <w:rFonts w:ascii="Arial" w:hAnsi="Arial" w:cs="Arial"/>
          <w:sz w:val="20"/>
          <w:szCs w:val="20"/>
        </w:rPr>
        <w:t>CONTROLLER SYSTEM</w:t>
      </w:r>
    </w:p>
    <w:p w:rsidR="00CE1DD6" w:rsidRDefault="00CE1DD6" w:rsidP="00CE1DD6">
      <w:pPr>
        <w:jc w:val="center"/>
        <w:rPr>
          <w:rFonts w:ascii="Arial" w:hAnsi="Arial" w:cs="Arial"/>
          <w:sz w:val="20"/>
          <w:szCs w:val="20"/>
        </w:rPr>
      </w:pPr>
    </w:p>
    <w:p w:rsidR="00CE1DD6" w:rsidRDefault="00CE1DD6" w:rsidP="00CE1DD6">
      <w:pPr>
        <w:rPr>
          <w:rFonts w:ascii="Arial" w:hAnsi="Arial" w:cs="Arial"/>
          <w:sz w:val="20"/>
          <w:szCs w:val="20"/>
        </w:rPr>
      </w:pPr>
      <w:r>
        <w:rPr>
          <w:rFonts w:ascii="Arial" w:hAnsi="Arial" w:cs="Arial"/>
          <w:sz w:val="20"/>
          <w:szCs w:val="20"/>
        </w:rPr>
        <w:t>PART 1 GENERAL</w:t>
      </w:r>
    </w:p>
    <w:p w:rsidR="00CE1DD6" w:rsidRDefault="00CE1DD6" w:rsidP="00CE1DD6">
      <w:pPr>
        <w:rPr>
          <w:rFonts w:ascii="Arial" w:hAnsi="Arial" w:cs="Arial"/>
          <w:sz w:val="20"/>
          <w:szCs w:val="20"/>
        </w:rPr>
      </w:pPr>
    </w:p>
    <w:p w:rsidR="00CE1DD6" w:rsidRPr="00CE1DD6" w:rsidRDefault="00CE1DD6" w:rsidP="00CE1DD6">
      <w:pPr>
        <w:pStyle w:val="ListParagraph"/>
        <w:numPr>
          <w:ilvl w:val="1"/>
          <w:numId w:val="10"/>
        </w:numPr>
        <w:rPr>
          <w:rFonts w:ascii="Arial" w:hAnsi="Arial" w:cs="Arial"/>
          <w:sz w:val="20"/>
          <w:szCs w:val="20"/>
        </w:rPr>
      </w:pPr>
      <w:r w:rsidRPr="00CE1DD6">
        <w:rPr>
          <w:rFonts w:ascii="Arial" w:hAnsi="Arial" w:cs="Arial"/>
          <w:sz w:val="20"/>
          <w:szCs w:val="20"/>
        </w:rPr>
        <w:t>SUMMARY</w:t>
      </w:r>
    </w:p>
    <w:p w:rsidR="00CE1DD6" w:rsidRDefault="00CE1DD6" w:rsidP="00CE1DD6">
      <w:pPr>
        <w:pStyle w:val="ListParagraph"/>
        <w:rPr>
          <w:rFonts w:ascii="Arial" w:hAnsi="Arial" w:cs="Arial"/>
          <w:sz w:val="20"/>
          <w:szCs w:val="20"/>
        </w:rPr>
      </w:pPr>
    </w:p>
    <w:p w:rsidR="00CE1DD6" w:rsidRDefault="00CE1DD6" w:rsidP="00CE1DD6">
      <w:pPr>
        <w:pStyle w:val="ListParagraph"/>
        <w:numPr>
          <w:ilvl w:val="0"/>
          <w:numId w:val="11"/>
        </w:numPr>
        <w:ind w:left="1418" w:hanging="709"/>
        <w:rPr>
          <w:rFonts w:ascii="Arial" w:hAnsi="Arial" w:cs="Arial"/>
          <w:sz w:val="20"/>
          <w:szCs w:val="20"/>
        </w:rPr>
      </w:pPr>
      <w:r>
        <w:rPr>
          <w:rFonts w:ascii="Arial" w:hAnsi="Arial" w:cs="Arial"/>
          <w:sz w:val="20"/>
          <w:szCs w:val="20"/>
        </w:rPr>
        <w:t>Section Includes:</w:t>
      </w:r>
    </w:p>
    <w:p w:rsidR="0053512C" w:rsidRDefault="0053512C" w:rsidP="0053512C">
      <w:pPr>
        <w:pStyle w:val="ListParagraph"/>
        <w:ind w:left="1418"/>
        <w:rPr>
          <w:rFonts w:ascii="Arial" w:hAnsi="Arial" w:cs="Arial"/>
          <w:sz w:val="20"/>
          <w:szCs w:val="20"/>
        </w:rPr>
      </w:pPr>
    </w:p>
    <w:p w:rsidR="00CE1DD6" w:rsidRDefault="00A97C33" w:rsidP="00CE1DD6">
      <w:pPr>
        <w:pStyle w:val="ListParagraph"/>
        <w:numPr>
          <w:ilvl w:val="0"/>
          <w:numId w:val="12"/>
        </w:numPr>
        <w:rPr>
          <w:rFonts w:ascii="Arial" w:hAnsi="Arial" w:cs="Arial"/>
          <w:sz w:val="20"/>
          <w:szCs w:val="20"/>
        </w:rPr>
      </w:pPr>
      <w:r>
        <w:rPr>
          <w:rFonts w:ascii="Arial" w:hAnsi="Arial" w:cs="Arial"/>
          <w:sz w:val="20"/>
          <w:szCs w:val="20"/>
        </w:rPr>
        <w:t xml:space="preserve">Valve </w:t>
      </w:r>
      <w:r w:rsidR="00CE1DD6">
        <w:rPr>
          <w:rFonts w:ascii="Arial" w:hAnsi="Arial" w:cs="Arial"/>
          <w:sz w:val="20"/>
          <w:szCs w:val="20"/>
        </w:rPr>
        <w:t>Controller</w:t>
      </w:r>
      <w:r w:rsidR="0053512C">
        <w:rPr>
          <w:rFonts w:ascii="Arial" w:hAnsi="Arial" w:cs="Arial"/>
          <w:sz w:val="20"/>
          <w:szCs w:val="20"/>
        </w:rPr>
        <w:t xml:space="preserve"> System</w:t>
      </w:r>
    </w:p>
    <w:p w:rsidR="00380912" w:rsidRDefault="00380912" w:rsidP="00380912">
      <w:pPr>
        <w:pStyle w:val="ListParagraph"/>
        <w:ind w:left="1778"/>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REFERENCES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3"/>
        </w:numPr>
        <w:rPr>
          <w:rFonts w:ascii="Arial" w:hAnsi="Arial" w:cs="Arial"/>
          <w:sz w:val="20"/>
          <w:szCs w:val="20"/>
        </w:rPr>
      </w:pPr>
      <w:r>
        <w:rPr>
          <w:rFonts w:ascii="Arial" w:hAnsi="Arial" w:cs="Arial"/>
          <w:sz w:val="20"/>
          <w:szCs w:val="20"/>
        </w:rPr>
        <w:tab/>
        <w:t>Underwriters Laboratories, (UL):</w:t>
      </w:r>
    </w:p>
    <w:p w:rsidR="00380912" w:rsidRDefault="00380912" w:rsidP="00380912">
      <w:pPr>
        <w:pStyle w:val="ListParagraph"/>
        <w:numPr>
          <w:ilvl w:val="0"/>
          <w:numId w:val="14"/>
        </w:numPr>
        <w:rPr>
          <w:rFonts w:ascii="Arial" w:hAnsi="Arial" w:cs="Arial"/>
          <w:sz w:val="20"/>
          <w:szCs w:val="20"/>
        </w:rPr>
      </w:pPr>
      <w:r>
        <w:rPr>
          <w:rFonts w:ascii="Arial" w:hAnsi="Arial" w:cs="Arial"/>
          <w:sz w:val="20"/>
          <w:szCs w:val="20"/>
        </w:rPr>
        <w:t>UL 508 – Industrial Control Equipment</w:t>
      </w:r>
    </w:p>
    <w:p w:rsidR="00380912" w:rsidRDefault="00380912" w:rsidP="00380912">
      <w:pPr>
        <w:pStyle w:val="ListParagraph"/>
        <w:ind w:left="2160"/>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QUALITY ASSURANCE</w:t>
      </w:r>
    </w:p>
    <w:p w:rsidR="007E5AFB" w:rsidRDefault="007E5AFB" w:rsidP="007E5AFB">
      <w:pPr>
        <w:pStyle w:val="ListParagraph"/>
        <w:rPr>
          <w:rFonts w:ascii="Arial" w:hAnsi="Arial" w:cs="Arial"/>
          <w:sz w:val="20"/>
          <w:szCs w:val="20"/>
        </w:rPr>
      </w:pPr>
    </w:p>
    <w:p w:rsidR="007E5AFB" w:rsidRDefault="007E5AFB" w:rsidP="007E5AFB">
      <w:pPr>
        <w:pStyle w:val="ListParagraph"/>
        <w:numPr>
          <w:ilvl w:val="0"/>
          <w:numId w:val="16"/>
        </w:numPr>
        <w:rPr>
          <w:rFonts w:ascii="Arial" w:hAnsi="Arial" w:cs="Arial"/>
          <w:sz w:val="20"/>
          <w:szCs w:val="20"/>
        </w:rPr>
      </w:pPr>
      <w:r>
        <w:rPr>
          <w:rFonts w:ascii="Arial" w:hAnsi="Arial" w:cs="Arial"/>
          <w:sz w:val="20"/>
          <w:szCs w:val="20"/>
        </w:rPr>
        <w:t xml:space="preserve">The </w:t>
      </w:r>
      <w:r w:rsidR="00E7214C">
        <w:rPr>
          <w:rFonts w:ascii="Arial" w:hAnsi="Arial" w:cs="Arial"/>
          <w:sz w:val="20"/>
          <w:szCs w:val="20"/>
        </w:rPr>
        <w:t>manufacturer of</w:t>
      </w:r>
      <w:r>
        <w:rPr>
          <w:rFonts w:ascii="Arial" w:hAnsi="Arial" w:cs="Arial"/>
          <w:sz w:val="20"/>
          <w:szCs w:val="20"/>
        </w:rPr>
        <w:t xml:space="preserve"> the </w:t>
      </w:r>
      <w:r w:rsidR="00A97C33">
        <w:rPr>
          <w:rFonts w:ascii="Arial" w:hAnsi="Arial" w:cs="Arial"/>
          <w:sz w:val="20"/>
          <w:szCs w:val="20"/>
        </w:rPr>
        <w:t>valve</w:t>
      </w:r>
      <w:r w:rsidR="00E7214C">
        <w:rPr>
          <w:rFonts w:ascii="Arial" w:hAnsi="Arial" w:cs="Arial"/>
          <w:sz w:val="20"/>
          <w:szCs w:val="20"/>
        </w:rPr>
        <w:t xml:space="preserve"> controller system shall also be the control valve manufacturer. The company shall have a minimum of ten years of experience in the design, manufacture, assembly, and field performance of programmable industrial controllers.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All control panel enclosures shall be UL listed and designed in accordance with applicable NEMA, ANSI, and UL 508 standards.</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All wiring and terminations shall be designed, manufactured, and tested in accordance with the latest applicable standards of the National Electric Code as well as state and local codes.</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Control panels shall conform to third party safety certification. The assembled control panel shall bear a serialized Underwriters Laboratory, Inc (UL) label listed for “Industrial Control Panels” UL 508A. The enclosure, and all components mounted shall conform to UL descriptions and procedures.</w:t>
      </w:r>
    </w:p>
    <w:p w:rsidR="00E7214C" w:rsidRPr="00E7214C" w:rsidRDefault="00E7214C" w:rsidP="00E7214C">
      <w:pPr>
        <w:pStyle w:val="ListParagraph"/>
        <w:rPr>
          <w:rFonts w:ascii="Arial" w:hAnsi="Arial" w:cs="Arial"/>
          <w:sz w:val="20"/>
          <w:szCs w:val="20"/>
        </w:rPr>
      </w:pPr>
    </w:p>
    <w:p w:rsidR="00E7214C" w:rsidRDefault="00E7214C" w:rsidP="00380912">
      <w:pPr>
        <w:pStyle w:val="ListParagraph"/>
        <w:numPr>
          <w:ilvl w:val="0"/>
          <w:numId w:val="16"/>
        </w:numPr>
        <w:rPr>
          <w:rFonts w:ascii="Arial" w:hAnsi="Arial" w:cs="Arial"/>
          <w:sz w:val="20"/>
          <w:szCs w:val="20"/>
        </w:rPr>
      </w:pPr>
      <w:r>
        <w:rPr>
          <w:rFonts w:ascii="Arial" w:hAnsi="Arial" w:cs="Arial"/>
          <w:sz w:val="20"/>
          <w:szCs w:val="20"/>
        </w:rPr>
        <w:t>Equipment shall be of top quality construction and design, and shall be guaranteed to perform the service required.</w:t>
      </w:r>
    </w:p>
    <w:p w:rsidR="00E7214C" w:rsidRPr="00E7214C" w:rsidRDefault="00E7214C" w:rsidP="00E7214C">
      <w:pPr>
        <w:pStyle w:val="ListParagraph"/>
        <w:rPr>
          <w:rFonts w:ascii="Arial" w:hAnsi="Arial" w:cs="Arial"/>
          <w:sz w:val="20"/>
          <w:szCs w:val="20"/>
        </w:rPr>
      </w:pPr>
    </w:p>
    <w:p w:rsidR="00E7214C" w:rsidRDefault="00E7214C" w:rsidP="00380912">
      <w:pPr>
        <w:pStyle w:val="ListParagraph"/>
        <w:numPr>
          <w:ilvl w:val="0"/>
          <w:numId w:val="16"/>
        </w:numPr>
        <w:rPr>
          <w:rFonts w:ascii="Arial" w:hAnsi="Arial" w:cs="Arial"/>
          <w:sz w:val="20"/>
          <w:szCs w:val="20"/>
        </w:rPr>
      </w:pPr>
      <w:r>
        <w:rPr>
          <w:rFonts w:ascii="Arial" w:hAnsi="Arial" w:cs="Arial"/>
          <w:sz w:val="20"/>
          <w:szCs w:val="20"/>
        </w:rPr>
        <w:t>Equipment and materials shall be new, and if of the same type as other performing parts of the same system, shall be products of the same manufacturer.</w:t>
      </w:r>
    </w:p>
    <w:p w:rsidR="00380912" w:rsidRPr="00380912" w:rsidRDefault="00380912" w:rsidP="00380912">
      <w:pPr>
        <w:pStyle w:val="ListParagraph"/>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SUBMITTALS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7"/>
        </w:numPr>
        <w:rPr>
          <w:rFonts w:ascii="Arial" w:hAnsi="Arial" w:cs="Arial"/>
          <w:sz w:val="20"/>
          <w:szCs w:val="20"/>
        </w:rPr>
      </w:pPr>
      <w:r>
        <w:rPr>
          <w:rFonts w:ascii="Arial" w:hAnsi="Arial" w:cs="Arial"/>
          <w:sz w:val="20"/>
          <w:szCs w:val="20"/>
        </w:rPr>
        <w:t>Submittals shall include</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8"/>
        </w:numPr>
        <w:rPr>
          <w:rFonts w:ascii="Arial" w:hAnsi="Arial" w:cs="Arial"/>
          <w:sz w:val="20"/>
          <w:szCs w:val="20"/>
        </w:rPr>
      </w:pPr>
      <w:r>
        <w:rPr>
          <w:rFonts w:ascii="Arial" w:hAnsi="Arial" w:cs="Arial"/>
          <w:sz w:val="20"/>
          <w:szCs w:val="20"/>
        </w:rPr>
        <w:t>Shop Drawings:</w:t>
      </w:r>
    </w:p>
    <w:p w:rsidR="007E5AFB" w:rsidRDefault="007E5AFB" w:rsidP="007E5AFB">
      <w:pPr>
        <w:pStyle w:val="ListParagraph"/>
        <w:ind w:left="1440"/>
        <w:rPr>
          <w:rFonts w:ascii="Arial" w:hAnsi="Arial" w:cs="Arial"/>
          <w:sz w:val="20"/>
          <w:szCs w:val="20"/>
        </w:rPr>
      </w:pPr>
    </w:p>
    <w:p w:rsidR="00380912" w:rsidRDefault="00380912" w:rsidP="00380912">
      <w:pPr>
        <w:pStyle w:val="ListParagraph"/>
        <w:numPr>
          <w:ilvl w:val="0"/>
          <w:numId w:val="19"/>
        </w:numPr>
        <w:rPr>
          <w:rFonts w:ascii="Arial" w:hAnsi="Arial" w:cs="Arial"/>
          <w:sz w:val="20"/>
          <w:szCs w:val="20"/>
        </w:rPr>
      </w:pPr>
      <w:r>
        <w:rPr>
          <w:rFonts w:ascii="Arial" w:hAnsi="Arial" w:cs="Arial"/>
          <w:sz w:val="20"/>
          <w:szCs w:val="20"/>
        </w:rPr>
        <w:t xml:space="preserve">Submittals shall show door arrangement and device layout, </w:t>
      </w:r>
      <w:r w:rsidR="00B90BBC">
        <w:rPr>
          <w:rFonts w:ascii="Arial" w:hAnsi="Arial" w:cs="Arial"/>
          <w:sz w:val="20"/>
          <w:szCs w:val="20"/>
        </w:rPr>
        <w:t>wire ways</w:t>
      </w:r>
      <w:r>
        <w:rPr>
          <w:rFonts w:ascii="Arial" w:hAnsi="Arial" w:cs="Arial"/>
          <w:sz w:val="20"/>
          <w:szCs w:val="20"/>
        </w:rPr>
        <w:t>, subpanel layout, dimensions, legends, terminal blocks and terminations, etc.</w:t>
      </w:r>
    </w:p>
    <w:p w:rsidR="00380912" w:rsidRDefault="00380912" w:rsidP="00380912">
      <w:pPr>
        <w:pStyle w:val="ListParagraph"/>
        <w:numPr>
          <w:ilvl w:val="0"/>
          <w:numId w:val="19"/>
        </w:numPr>
        <w:rPr>
          <w:rFonts w:ascii="Arial" w:hAnsi="Arial" w:cs="Arial"/>
          <w:sz w:val="20"/>
          <w:szCs w:val="20"/>
        </w:rPr>
      </w:pPr>
      <w:r>
        <w:rPr>
          <w:rFonts w:ascii="Arial" w:hAnsi="Arial" w:cs="Arial"/>
          <w:sz w:val="20"/>
          <w:szCs w:val="20"/>
        </w:rPr>
        <w:t>Panel schematic wiring diagrams shall be provided to show all panel wiring systematically numbered. All devices shall be identified by device symbol designatio</w:t>
      </w:r>
      <w:r w:rsidR="007E5AFB">
        <w:rPr>
          <w:rFonts w:ascii="Arial" w:hAnsi="Arial" w:cs="Arial"/>
          <w:sz w:val="20"/>
          <w:szCs w:val="20"/>
        </w:rPr>
        <w:t>n. Each line shall be identified by function.</w:t>
      </w:r>
    </w:p>
    <w:p w:rsidR="00E7214C" w:rsidRDefault="007E5AFB" w:rsidP="00E7214C">
      <w:pPr>
        <w:pStyle w:val="ListParagraph"/>
        <w:numPr>
          <w:ilvl w:val="0"/>
          <w:numId w:val="19"/>
        </w:numPr>
        <w:rPr>
          <w:rFonts w:ascii="Arial" w:hAnsi="Arial" w:cs="Arial"/>
          <w:sz w:val="20"/>
          <w:szCs w:val="20"/>
        </w:rPr>
      </w:pPr>
      <w:r>
        <w:rPr>
          <w:rFonts w:ascii="Arial" w:hAnsi="Arial" w:cs="Arial"/>
          <w:sz w:val="20"/>
          <w:szCs w:val="20"/>
        </w:rPr>
        <w:t>Furnish manufacturer’s name, catalog numbers, and product specification for each comp</w:t>
      </w:r>
      <w:r w:rsidR="00A97C33">
        <w:rPr>
          <w:rFonts w:ascii="Arial" w:hAnsi="Arial" w:cs="Arial"/>
          <w:sz w:val="20"/>
          <w:szCs w:val="20"/>
        </w:rPr>
        <w:t>onent and panel.</w:t>
      </w:r>
    </w:p>
    <w:p w:rsidR="00E7214C" w:rsidRDefault="00E7214C" w:rsidP="00E7214C">
      <w:pPr>
        <w:pStyle w:val="ListParagraph"/>
        <w:numPr>
          <w:ilvl w:val="0"/>
          <w:numId w:val="19"/>
        </w:numPr>
        <w:rPr>
          <w:rFonts w:ascii="Arial" w:hAnsi="Arial" w:cs="Arial"/>
          <w:sz w:val="20"/>
          <w:szCs w:val="20"/>
        </w:rPr>
      </w:pPr>
      <w:r>
        <w:rPr>
          <w:rFonts w:ascii="Arial" w:hAnsi="Arial" w:cs="Arial"/>
          <w:sz w:val="20"/>
          <w:szCs w:val="20"/>
        </w:rPr>
        <w:t>Wiring diagrams showing connections for all equipment:</w:t>
      </w:r>
    </w:p>
    <w:p w:rsidR="00E7214C" w:rsidRDefault="00E7214C" w:rsidP="00E7214C">
      <w:pPr>
        <w:pStyle w:val="ListParagraph"/>
        <w:numPr>
          <w:ilvl w:val="0"/>
          <w:numId w:val="21"/>
        </w:numPr>
        <w:rPr>
          <w:rFonts w:ascii="Arial" w:hAnsi="Arial" w:cs="Arial"/>
          <w:sz w:val="20"/>
          <w:szCs w:val="20"/>
        </w:rPr>
      </w:pPr>
      <w:r>
        <w:rPr>
          <w:rFonts w:ascii="Arial" w:hAnsi="Arial" w:cs="Arial"/>
          <w:sz w:val="20"/>
          <w:szCs w:val="20"/>
        </w:rPr>
        <w:t xml:space="preserve">Control schematics for each </w:t>
      </w:r>
      <w:r w:rsidR="006E507C">
        <w:rPr>
          <w:rFonts w:ascii="Arial" w:hAnsi="Arial" w:cs="Arial"/>
          <w:sz w:val="20"/>
          <w:szCs w:val="20"/>
        </w:rPr>
        <w:t xml:space="preserve">field </w:t>
      </w:r>
      <w:r>
        <w:rPr>
          <w:rFonts w:ascii="Arial" w:hAnsi="Arial" w:cs="Arial"/>
          <w:sz w:val="20"/>
          <w:szCs w:val="20"/>
        </w:rPr>
        <w:t>I/O point shall identify the module, terminal wiring designation, and individual wire numbers.</w:t>
      </w:r>
    </w:p>
    <w:p w:rsidR="00E7214C" w:rsidRPr="006E507C" w:rsidRDefault="00A97C33" w:rsidP="00E7214C">
      <w:pPr>
        <w:pStyle w:val="ListParagraph"/>
        <w:numPr>
          <w:ilvl w:val="0"/>
          <w:numId w:val="21"/>
        </w:numPr>
        <w:rPr>
          <w:rFonts w:ascii="Arial" w:hAnsi="Arial" w:cs="Arial"/>
          <w:sz w:val="20"/>
          <w:szCs w:val="20"/>
        </w:rPr>
      </w:pPr>
      <w:r>
        <w:rPr>
          <w:rFonts w:ascii="Arial" w:hAnsi="Arial" w:cs="Arial"/>
          <w:sz w:val="20"/>
          <w:szCs w:val="20"/>
        </w:rPr>
        <w:t xml:space="preserve">Valve </w:t>
      </w:r>
      <w:r w:rsidR="00E7214C">
        <w:rPr>
          <w:rFonts w:ascii="Arial" w:hAnsi="Arial" w:cs="Arial"/>
          <w:sz w:val="20"/>
          <w:szCs w:val="20"/>
        </w:rPr>
        <w:t>controller schematics shall include all internal device connections</w:t>
      </w:r>
    </w:p>
    <w:p w:rsidR="007E5AFB" w:rsidRDefault="007E5AFB" w:rsidP="007E5AFB">
      <w:pPr>
        <w:pStyle w:val="ListParagraph"/>
        <w:ind w:left="1800"/>
        <w:rPr>
          <w:rFonts w:ascii="Arial" w:hAnsi="Arial" w:cs="Arial"/>
          <w:sz w:val="20"/>
          <w:szCs w:val="20"/>
        </w:rPr>
      </w:pPr>
    </w:p>
    <w:p w:rsidR="007E5AFB" w:rsidRDefault="007E5AFB" w:rsidP="007E5AFB">
      <w:pPr>
        <w:pStyle w:val="ListParagraph"/>
        <w:numPr>
          <w:ilvl w:val="0"/>
          <w:numId w:val="18"/>
        </w:numPr>
        <w:rPr>
          <w:rFonts w:ascii="Arial" w:hAnsi="Arial" w:cs="Arial"/>
          <w:sz w:val="20"/>
          <w:szCs w:val="20"/>
        </w:rPr>
      </w:pPr>
      <w:r>
        <w:rPr>
          <w:rFonts w:ascii="Arial" w:hAnsi="Arial" w:cs="Arial"/>
          <w:sz w:val="20"/>
          <w:szCs w:val="20"/>
        </w:rPr>
        <w:t>Information for the Record:</w:t>
      </w:r>
    </w:p>
    <w:p w:rsidR="007E5AFB" w:rsidRDefault="007E5AFB" w:rsidP="007E5AFB">
      <w:pPr>
        <w:pStyle w:val="ListParagraph"/>
        <w:ind w:left="1440"/>
        <w:rPr>
          <w:rFonts w:ascii="Arial" w:hAnsi="Arial" w:cs="Arial"/>
          <w:sz w:val="20"/>
          <w:szCs w:val="20"/>
        </w:rPr>
      </w:pPr>
    </w:p>
    <w:p w:rsidR="007E5AFB" w:rsidRDefault="007E5AFB" w:rsidP="007E5AFB">
      <w:pPr>
        <w:pStyle w:val="ListParagraph"/>
        <w:numPr>
          <w:ilvl w:val="0"/>
          <w:numId w:val="20"/>
        </w:numPr>
        <w:rPr>
          <w:rFonts w:ascii="Arial" w:hAnsi="Arial" w:cs="Arial"/>
          <w:sz w:val="20"/>
          <w:szCs w:val="20"/>
        </w:rPr>
      </w:pPr>
      <w:r>
        <w:rPr>
          <w:rFonts w:ascii="Arial" w:hAnsi="Arial" w:cs="Arial"/>
          <w:sz w:val="20"/>
          <w:szCs w:val="20"/>
        </w:rPr>
        <w:t>Operation and Maintenance Manuals</w:t>
      </w:r>
    </w:p>
    <w:p w:rsidR="007E5AFB" w:rsidRDefault="007E5AFB" w:rsidP="007E5AFB">
      <w:pPr>
        <w:pStyle w:val="ListParagraph"/>
        <w:numPr>
          <w:ilvl w:val="0"/>
          <w:numId w:val="20"/>
        </w:numPr>
        <w:rPr>
          <w:rFonts w:ascii="Arial" w:hAnsi="Arial" w:cs="Arial"/>
          <w:sz w:val="20"/>
          <w:szCs w:val="20"/>
        </w:rPr>
      </w:pPr>
      <w:r>
        <w:rPr>
          <w:rFonts w:ascii="Arial" w:hAnsi="Arial" w:cs="Arial"/>
          <w:sz w:val="20"/>
          <w:szCs w:val="20"/>
        </w:rPr>
        <w:lastRenderedPageBreak/>
        <w:t>Upon completion of the installation and acceptance by the Owner and Engineer, all electrical (schematic) diagrams, interconnection diagrams, panel layouts, and related support materials shall be corrected and amended to reflect the installed system.</w:t>
      </w:r>
    </w:p>
    <w:p w:rsidR="007E5AFB" w:rsidRDefault="007E5AFB" w:rsidP="007E5AFB">
      <w:pPr>
        <w:pStyle w:val="ListParagraph"/>
        <w:ind w:left="1800"/>
        <w:rPr>
          <w:rFonts w:ascii="Arial" w:hAnsi="Arial" w:cs="Arial"/>
          <w:sz w:val="20"/>
          <w:szCs w:val="20"/>
        </w:rPr>
      </w:pPr>
    </w:p>
    <w:p w:rsidR="006E507C" w:rsidRDefault="006E507C" w:rsidP="006E507C">
      <w:pPr>
        <w:rPr>
          <w:rFonts w:ascii="Arial" w:hAnsi="Arial" w:cs="Arial"/>
          <w:sz w:val="20"/>
          <w:szCs w:val="20"/>
        </w:rPr>
      </w:pPr>
      <w:r>
        <w:rPr>
          <w:rFonts w:ascii="Arial" w:hAnsi="Arial" w:cs="Arial"/>
          <w:sz w:val="20"/>
          <w:szCs w:val="20"/>
        </w:rPr>
        <w:t>PART 2 PRODUCTS</w:t>
      </w:r>
    </w:p>
    <w:p w:rsidR="006E507C" w:rsidRDefault="006E507C" w:rsidP="006E507C">
      <w:pPr>
        <w:rPr>
          <w:rFonts w:ascii="Arial" w:hAnsi="Arial" w:cs="Arial"/>
          <w:sz w:val="20"/>
          <w:szCs w:val="20"/>
        </w:rPr>
      </w:pPr>
    </w:p>
    <w:p w:rsidR="00B90BBC" w:rsidRDefault="006E507C" w:rsidP="00B90BBC">
      <w:pPr>
        <w:pStyle w:val="ListParagraph"/>
        <w:numPr>
          <w:ilvl w:val="1"/>
          <w:numId w:val="18"/>
        </w:numPr>
        <w:ind w:left="709" w:hanging="709"/>
        <w:rPr>
          <w:rFonts w:ascii="Arial" w:hAnsi="Arial" w:cs="Arial"/>
          <w:sz w:val="20"/>
          <w:szCs w:val="20"/>
        </w:rPr>
      </w:pPr>
      <w:r w:rsidRPr="00B90BBC">
        <w:rPr>
          <w:rFonts w:ascii="Arial" w:hAnsi="Arial" w:cs="Arial"/>
          <w:sz w:val="20"/>
          <w:szCs w:val="20"/>
        </w:rPr>
        <w:t>SYSTEM DESCRIPTION</w:t>
      </w:r>
      <w:r w:rsidR="009A13CB">
        <w:rPr>
          <w:rFonts w:ascii="Arial" w:hAnsi="Arial" w:cs="Arial"/>
          <w:sz w:val="20"/>
          <w:szCs w:val="20"/>
        </w:rPr>
        <w:t xml:space="preserve"> </w:t>
      </w:r>
    </w:p>
    <w:p w:rsidR="0053734D" w:rsidRDefault="0053734D" w:rsidP="0053734D">
      <w:pPr>
        <w:pStyle w:val="ListParagraph"/>
        <w:ind w:left="709"/>
        <w:rPr>
          <w:rFonts w:ascii="Arial" w:hAnsi="Arial" w:cs="Arial"/>
          <w:sz w:val="20"/>
          <w:szCs w:val="20"/>
        </w:rPr>
      </w:pPr>
    </w:p>
    <w:p w:rsidR="005F080C" w:rsidRPr="003D008C" w:rsidRDefault="00F43EC6" w:rsidP="005F080C">
      <w:pPr>
        <w:pStyle w:val="ListParagraph"/>
        <w:numPr>
          <w:ilvl w:val="0"/>
          <w:numId w:val="24"/>
        </w:numPr>
        <w:rPr>
          <w:rFonts w:ascii="Arial" w:hAnsi="Arial" w:cs="Arial"/>
          <w:i/>
          <w:sz w:val="20"/>
          <w:szCs w:val="20"/>
        </w:rPr>
      </w:pPr>
      <w:r>
        <w:rPr>
          <w:rFonts w:ascii="Arial" w:hAnsi="Arial" w:cs="Arial"/>
          <w:sz w:val="20"/>
          <w:szCs w:val="20"/>
        </w:rPr>
        <w:t>Operational Requirements</w:t>
      </w:r>
      <w:r w:rsidR="005707B1">
        <w:rPr>
          <w:rFonts w:ascii="Arial" w:hAnsi="Arial" w:cs="Arial"/>
          <w:sz w:val="20"/>
          <w:szCs w:val="20"/>
        </w:rPr>
        <w:t>:</w:t>
      </w:r>
    </w:p>
    <w:p w:rsidR="005F080C" w:rsidRDefault="005F080C" w:rsidP="005F080C">
      <w:pPr>
        <w:pStyle w:val="ListParagraph"/>
        <w:ind w:left="1069"/>
        <w:rPr>
          <w:rFonts w:ascii="Arial" w:hAnsi="Arial" w:cs="Arial"/>
          <w:sz w:val="20"/>
          <w:szCs w:val="20"/>
        </w:rPr>
      </w:pPr>
    </w:p>
    <w:p w:rsidR="005707B1" w:rsidRDefault="005707B1" w:rsidP="005F080C">
      <w:pPr>
        <w:pStyle w:val="ListParagraph"/>
        <w:numPr>
          <w:ilvl w:val="0"/>
          <w:numId w:val="28"/>
        </w:numPr>
        <w:rPr>
          <w:rFonts w:ascii="Arial" w:hAnsi="Arial" w:cs="Arial"/>
          <w:sz w:val="20"/>
          <w:szCs w:val="20"/>
        </w:rPr>
      </w:pPr>
      <w:r w:rsidRPr="005F080C">
        <w:rPr>
          <w:rFonts w:ascii="Arial" w:hAnsi="Arial" w:cs="Arial"/>
          <w:sz w:val="20"/>
          <w:szCs w:val="20"/>
        </w:rPr>
        <w:t xml:space="preserve">The </w:t>
      </w:r>
      <w:r w:rsidR="00A97C33">
        <w:rPr>
          <w:rFonts w:ascii="Arial" w:hAnsi="Arial" w:cs="Arial"/>
          <w:sz w:val="20"/>
          <w:szCs w:val="20"/>
        </w:rPr>
        <w:t>valve</w:t>
      </w:r>
      <w:r w:rsidRPr="005F080C">
        <w:rPr>
          <w:rFonts w:ascii="Arial" w:hAnsi="Arial" w:cs="Arial"/>
          <w:sz w:val="20"/>
          <w:szCs w:val="20"/>
        </w:rPr>
        <w:t xml:space="preserve"> controller system shall </w:t>
      </w:r>
      <w:r w:rsidR="006D392B">
        <w:rPr>
          <w:rFonts w:ascii="Arial" w:hAnsi="Arial" w:cs="Arial"/>
          <w:sz w:val="20"/>
          <w:szCs w:val="20"/>
        </w:rPr>
        <w:t>regulate the level of a tank to cycle between an upper setpoint and a lower drawdown level. The setpoint and drawdown shall be selectable either via the user interface, or according to the positioning of two level switches. The tank level shall be recorded and transmitted to the controller system via a 4-20mA level transmitter signal, or via two digital level switches.</w:t>
      </w:r>
    </w:p>
    <w:p w:rsidR="005F080C" w:rsidRDefault="005F080C" w:rsidP="005F080C">
      <w:pPr>
        <w:pStyle w:val="ListParagraph"/>
        <w:ind w:left="1429"/>
        <w:rPr>
          <w:rFonts w:ascii="Arial" w:hAnsi="Arial" w:cs="Arial"/>
          <w:sz w:val="20"/>
          <w:szCs w:val="20"/>
        </w:rPr>
      </w:pPr>
    </w:p>
    <w:p w:rsidR="005F080C" w:rsidRPr="005F080C" w:rsidRDefault="005F080C" w:rsidP="005F080C">
      <w:pPr>
        <w:pStyle w:val="ListParagraph"/>
        <w:numPr>
          <w:ilvl w:val="0"/>
          <w:numId w:val="28"/>
        </w:numPr>
        <w:rPr>
          <w:rFonts w:ascii="Arial" w:hAnsi="Arial" w:cs="Arial"/>
          <w:sz w:val="20"/>
          <w:szCs w:val="20"/>
        </w:rPr>
      </w:pPr>
      <w:r w:rsidRPr="005F080C">
        <w:rPr>
          <w:rFonts w:ascii="Arial" w:hAnsi="Arial" w:cs="Arial"/>
          <w:sz w:val="20"/>
          <w:szCs w:val="20"/>
          <w:lang w:val="en-US"/>
        </w:rPr>
        <w:t xml:space="preserve">The </w:t>
      </w:r>
      <w:r>
        <w:rPr>
          <w:rFonts w:ascii="Arial" w:hAnsi="Arial" w:cs="Arial"/>
          <w:sz w:val="20"/>
          <w:szCs w:val="20"/>
          <w:lang w:val="en-US"/>
        </w:rPr>
        <w:t xml:space="preserve">system </w:t>
      </w:r>
      <w:r w:rsidRPr="005F080C">
        <w:rPr>
          <w:rFonts w:ascii="Arial" w:hAnsi="Arial" w:cs="Arial"/>
          <w:sz w:val="20"/>
          <w:szCs w:val="20"/>
          <w:lang w:val="en-US"/>
        </w:rPr>
        <w:t xml:space="preserve">shall </w:t>
      </w:r>
      <w:r w:rsidR="00A97C33">
        <w:rPr>
          <w:rFonts w:ascii="Arial" w:hAnsi="Arial" w:cs="Arial"/>
          <w:sz w:val="20"/>
          <w:szCs w:val="20"/>
          <w:lang w:val="en-US"/>
        </w:rPr>
        <w:t xml:space="preserve">include </w:t>
      </w:r>
      <w:r w:rsidRPr="005F080C">
        <w:rPr>
          <w:rFonts w:ascii="Arial" w:hAnsi="Arial" w:cs="Arial"/>
          <w:sz w:val="20"/>
          <w:szCs w:val="20"/>
          <w:lang w:val="en-US"/>
        </w:rPr>
        <w:t>calibration capabilities for each analog input. The calibration shall be independent for each input and shall be enabled when the control panel is in manual mode only</w:t>
      </w:r>
      <w:r w:rsidR="000A025A">
        <w:rPr>
          <w:rFonts w:ascii="Arial" w:hAnsi="Arial" w:cs="Arial"/>
          <w:sz w:val="20"/>
          <w:szCs w:val="20"/>
          <w:lang w:val="en-US"/>
        </w:rPr>
        <w:t xml:space="preserve"> when all control functions are disabled.</w:t>
      </w:r>
    </w:p>
    <w:p w:rsidR="005F080C" w:rsidRPr="005F080C" w:rsidRDefault="005F080C" w:rsidP="005F080C">
      <w:pPr>
        <w:pStyle w:val="ListParagraph"/>
        <w:rPr>
          <w:rFonts w:ascii="Arial" w:hAnsi="Arial" w:cs="Arial"/>
          <w:sz w:val="20"/>
          <w:szCs w:val="20"/>
        </w:rPr>
      </w:pPr>
    </w:p>
    <w:p w:rsidR="00984CF3" w:rsidRDefault="005F080C" w:rsidP="00984CF3">
      <w:pPr>
        <w:pStyle w:val="ListParagraph"/>
        <w:numPr>
          <w:ilvl w:val="0"/>
          <w:numId w:val="28"/>
        </w:numPr>
        <w:rPr>
          <w:rFonts w:ascii="Arial" w:hAnsi="Arial" w:cs="Arial"/>
          <w:sz w:val="20"/>
          <w:szCs w:val="20"/>
        </w:rPr>
      </w:pPr>
      <w:r>
        <w:rPr>
          <w:rFonts w:ascii="Arial" w:hAnsi="Arial" w:cs="Arial"/>
          <w:sz w:val="20"/>
          <w:szCs w:val="20"/>
        </w:rPr>
        <w:t xml:space="preserve">The system shall </w:t>
      </w:r>
      <w:r w:rsidR="001E4857">
        <w:rPr>
          <w:rFonts w:ascii="Arial" w:hAnsi="Arial" w:cs="Arial"/>
          <w:sz w:val="20"/>
          <w:szCs w:val="20"/>
        </w:rPr>
        <w:t>activate</w:t>
      </w:r>
      <w:r>
        <w:rPr>
          <w:rFonts w:ascii="Arial" w:hAnsi="Arial" w:cs="Arial"/>
          <w:sz w:val="20"/>
          <w:szCs w:val="20"/>
        </w:rPr>
        <w:t xml:space="preserve"> a failure mode in the event of loss of transmitter signal or alarm. It</w:t>
      </w:r>
      <w:r w:rsidR="00984CF3">
        <w:rPr>
          <w:rFonts w:ascii="Arial" w:hAnsi="Arial" w:cs="Arial"/>
          <w:sz w:val="20"/>
          <w:szCs w:val="20"/>
        </w:rPr>
        <w:t xml:space="preserve"> shall have the option to allow the valve solenoid to fail energized or fail de-energized.</w:t>
      </w:r>
    </w:p>
    <w:p w:rsidR="00984CF3" w:rsidRPr="00984CF3" w:rsidRDefault="00984CF3" w:rsidP="00984CF3">
      <w:pPr>
        <w:pStyle w:val="ListParagraph"/>
        <w:rPr>
          <w:rFonts w:ascii="Arial" w:hAnsi="Arial" w:cs="Arial"/>
          <w:sz w:val="20"/>
          <w:szCs w:val="20"/>
        </w:rPr>
      </w:pPr>
    </w:p>
    <w:p w:rsidR="009A13CB" w:rsidRPr="00984CF3" w:rsidRDefault="009A13CB" w:rsidP="00984CF3">
      <w:pPr>
        <w:pStyle w:val="ListParagraph"/>
        <w:numPr>
          <w:ilvl w:val="0"/>
          <w:numId w:val="28"/>
        </w:numPr>
        <w:rPr>
          <w:rFonts w:ascii="Arial" w:hAnsi="Arial" w:cs="Arial"/>
          <w:sz w:val="20"/>
          <w:szCs w:val="20"/>
        </w:rPr>
      </w:pPr>
      <w:r w:rsidRPr="00984CF3">
        <w:rPr>
          <w:rFonts w:ascii="Arial" w:hAnsi="Arial" w:cs="Arial"/>
          <w:sz w:val="20"/>
          <w:szCs w:val="20"/>
        </w:rPr>
        <w:t xml:space="preserve">The system shall include </w:t>
      </w:r>
      <w:r w:rsidR="003D008C" w:rsidRPr="00984CF3">
        <w:rPr>
          <w:rFonts w:ascii="Arial" w:hAnsi="Arial" w:cs="Arial"/>
          <w:sz w:val="20"/>
          <w:szCs w:val="20"/>
        </w:rPr>
        <w:t xml:space="preserve">an </w:t>
      </w:r>
      <w:r w:rsidRPr="00984CF3">
        <w:rPr>
          <w:rFonts w:ascii="Arial" w:hAnsi="Arial" w:cs="Arial"/>
          <w:sz w:val="20"/>
          <w:szCs w:val="20"/>
        </w:rPr>
        <w:t xml:space="preserve">ON/OFF control </w:t>
      </w:r>
      <w:r w:rsidR="003D008C" w:rsidRPr="00984CF3">
        <w:rPr>
          <w:rFonts w:ascii="Arial" w:hAnsi="Arial" w:cs="Arial"/>
          <w:sz w:val="20"/>
          <w:szCs w:val="20"/>
        </w:rPr>
        <w:t>algorithm</w:t>
      </w:r>
      <w:r w:rsidRPr="00984CF3">
        <w:rPr>
          <w:rFonts w:ascii="Arial" w:hAnsi="Arial" w:cs="Arial"/>
          <w:sz w:val="20"/>
          <w:szCs w:val="20"/>
        </w:rPr>
        <w:t xml:space="preserve"> for discrete valve control.</w:t>
      </w:r>
      <w:r w:rsidR="003D008C" w:rsidRPr="00984CF3">
        <w:rPr>
          <w:rFonts w:ascii="Arial" w:hAnsi="Arial" w:cs="Arial"/>
          <w:sz w:val="20"/>
          <w:szCs w:val="20"/>
        </w:rPr>
        <w:t xml:space="preserve"> It shall have a programmable opening and closing setpoint. The valve shall close when the </w:t>
      </w:r>
      <w:r w:rsidR="00680BC7">
        <w:rPr>
          <w:rFonts w:ascii="Arial" w:hAnsi="Arial" w:cs="Arial"/>
          <w:sz w:val="20"/>
          <w:szCs w:val="20"/>
        </w:rPr>
        <w:t>level</w:t>
      </w:r>
      <w:r w:rsidR="003D008C" w:rsidRPr="00984CF3">
        <w:rPr>
          <w:rFonts w:ascii="Arial" w:hAnsi="Arial" w:cs="Arial"/>
          <w:sz w:val="20"/>
          <w:szCs w:val="20"/>
        </w:rPr>
        <w:t xml:space="preserve"> is above the closing setpoint, and the v</w:t>
      </w:r>
      <w:r w:rsidR="00680BC7">
        <w:rPr>
          <w:rFonts w:ascii="Arial" w:hAnsi="Arial" w:cs="Arial"/>
          <w:sz w:val="20"/>
          <w:szCs w:val="20"/>
        </w:rPr>
        <w:t>alve shall open when the level</w:t>
      </w:r>
      <w:r w:rsidR="003D008C" w:rsidRPr="00984CF3">
        <w:rPr>
          <w:rFonts w:ascii="Arial" w:hAnsi="Arial" w:cs="Arial"/>
          <w:sz w:val="20"/>
          <w:szCs w:val="20"/>
        </w:rPr>
        <w:t xml:space="preserve"> is below the opening setpoint.</w:t>
      </w:r>
    </w:p>
    <w:p w:rsidR="005707B1" w:rsidRPr="00984CF3" w:rsidRDefault="005707B1" w:rsidP="00984CF3">
      <w:pPr>
        <w:rPr>
          <w:rFonts w:ascii="Arial" w:hAnsi="Arial" w:cs="Arial"/>
          <w:sz w:val="20"/>
          <w:szCs w:val="20"/>
        </w:rPr>
      </w:pPr>
    </w:p>
    <w:p w:rsidR="005707B1" w:rsidRDefault="005707B1" w:rsidP="005F080C">
      <w:pPr>
        <w:pStyle w:val="ListParagraph"/>
        <w:numPr>
          <w:ilvl w:val="0"/>
          <w:numId w:val="24"/>
        </w:numPr>
        <w:rPr>
          <w:rFonts w:ascii="Arial" w:hAnsi="Arial" w:cs="Arial"/>
          <w:sz w:val="20"/>
          <w:szCs w:val="20"/>
        </w:rPr>
      </w:pPr>
      <w:r>
        <w:rPr>
          <w:rFonts w:ascii="Arial" w:hAnsi="Arial" w:cs="Arial"/>
          <w:sz w:val="20"/>
          <w:szCs w:val="20"/>
        </w:rPr>
        <w:t>Hardware</w:t>
      </w:r>
    </w:p>
    <w:p w:rsidR="00B90BBC" w:rsidRDefault="00B90BBC" w:rsidP="00B90BBC">
      <w:pPr>
        <w:pStyle w:val="ListParagraph"/>
        <w:ind w:left="709"/>
        <w:rPr>
          <w:rFonts w:ascii="Arial" w:hAnsi="Arial" w:cs="Arial"/>
          <w:sz w:val="20"/>
          <w:szCs w:val="20"/>
        </w:rPr>
      </w:pPr>
      <w:r>
        <w:rPr>
          <w:rFonts w:ascii="Arial" w:hAnsi="Arial" w:cs="Arial"/>
          <w:sz w:val="20"/>
          <w:szCs w:val="20"/>
        </w:rPr>
        <w:tab/>
      </w:r>
    </w:p>
    <w:p w:rsidR="00B90BBC" w:rsidRDefault="00B90BBC" w:rsidP="005F080C">
      <w:pPr>
        <w:pStyle w:val="ListParagraph"/>
        <w:numPr>
          <w:ilvl w:val="0"/>
          <w:numId w:val="29"/>
        </w:numPr>
        <w:rPr>
          <w:rFonts w:ascii="Arial" w:hAnsi="Arial" w:cs="Arial"/>
          <w:sz w:val="20"/>
          <w:szCs w:val="20"/>
        </w:rPr>
      </w:pPr>
      <w:r>
        <w:rPr>
          <w:rFonts w:ascii="Arial" w:hAnsi="Arial" w:cs="Arial"/>
          <w:sz w:val="20"/>
          <w:szCs w:val="20"/>
        </w:rPr>
        <w:t xml:space="preserve">The </w:t>
      </w:r>
      <w:r w:rsidR="00EF4079">
        <w:rPr>
          <w:rFonts w:ascii="Arial" w:hAnsi="Arial" w:cs="Arial"/>
          <w:sz w:val="20"/>
          <w:szCs w:val="20"/>
        </w:rPr>
        <w:t>valve</w:t>
      </w:r>
      <w:r>
        <w:rPr>
          <w:rFonts w:ascii="Arial" w:hAnsi="Arial" w:cs="Arial"/>
          <w:sz w:val="20"/>
          <w:szCs w:val="20"/>
        </w:rPr>
        <w:t xml:space="preserve"> controller system shall be a complete operating system including</w:t>
      </w:r>
      <w:r w:rsidR="0053734D">
        <w:rPr>
          <w:rFonts w:ascii="Arial" w:hAnsi="Arial" w:cs="Arial"/>
          <w:sz w:val="20"/>
          <w:szCs w:val="20"/>
        </w:rPr>
        <w:t xml:space="preserve"> a </w:t>
      </w:r>
      <w:r w:rsidR="003E1933">
        <w:rPr>
          <w:rFonts w:ascii="Arial" w:hAnsi="Arial" w:cs="Arial"/>
          <w:sz w:val="20"/>
          <w:szCs w:val="20"/>
        </w:rPr>
        <w:t>screen and keypad</w:t>
      </w:r>
      <w:r w:rsidR="005707B1">
        <w:rPr>
          <w:rFonts w:ascii="Arial" w:hAnsi="Arial" w:cs="Arial"/>
          <w:sz w:val="20"/>
          <w:szCs w:val="20"/>
        </w:rPr>
        <w:t xml:space="preserve"> interface, </w:t>
      </w:r>
      <w:r w:rsidR="0053734D">
        <w:rPr>
          <w:rFonts w:ascii="Arial" w:hAnsi="Arial" w:cs="Arial"/>
          <w:sz w:val="20"/>
          <w:szCs w:val="20"/>
        </w:rPr>
        <w:t>central control processor, appropriate interface and communication modules, input and output modules, and interconnection cabling.</w:t>
      </w:r>
    </w:p>
    <w:p w:rsidR="0053734D" w:rsidRDefault="0053734D" w:rsidP="005F080C">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 xml:space="preserve">The </w:t>
      </w:r>
      <w:r w:rsidR="003D008C">
        <w:rPr>
          <w:rFonts w:ascii="Arial" w:hAnsi="Arial" w:cs="Arial"/>
          <w:sz w:val="20"/>
          <w:szCs w:val="20"/>
        </w:rPr>
        <w:t>valve</w:t>
      </w:r>
      <w:r>
        <w:rPr>
          <w:rFonts w:ascii="Arial" w:hAnsi="Arial" w:cs="Arial"/>
          <w:sz w:val="20"/>
          <w:szCs w:val="20"/>
        </w:rPr>
        <w:t xml:space="preserve"> controller system supplied shall be manufactured by </w:t>
      </w:r>
      <w:r w:rsidR="00EF4079">
        <w:rPr>
          <w:rFonts w:ascii="Arial" w:hAnsi="Arial" w:cs="Arial"/>
          <w:sz w:val="20"/>
          <w:szCs w:val="20"/>
        </w:rPr>
        <w:t>Singer Valve Inc.</w:t>
      </w:r>
    </w:p>
    <w:p w:rsidR="0053734D" w:rsidRPr="0053734D" w:rsidRDefault="0053734D" w:rsidP="005F080C">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 xml:space="preserve">Solid state relays with </w:t>
      </w:r>
      <w:r w:rsidR="005707B1">
        <w:rPr>
          <w:rFonts w:ascii="Arial" w:hAnsi="Arial" w:cs="Arial"/>
          <w:sz w:val="20"/>
          <w:szCs w:val="20"/>
        </w:rPr>
        <w:t xml:space="preserve">a </w:t>
      </w:r>
      <w:r>
        <w:rPr>
          <w:rFonts w:ascii="Arial" w:hAnsi="Arial" w:cs="Arial"/>
          <w:sz w:val="20"/>
          <w:szCs w:val="20"/>
        </w:rPr>
        <w:t>zero-cross</w:t>
      </w:r>
      <w:r w:rsidR="005707B1">
        <w:rPr>
          <w:rFonts w:ascii="Arial" w:hAnsi="Arial" w:cs="Arial"/>
          <w:sz w:val="20"/>
          <w:szCs w:val="20"/>
        </w:rPr>
        <w:t xml:space="preserve"> </w:t>
      </w:r>
      <w:r>
        <w:rPr>
          <w:rFonts w:ascii="Arial" w:hAnsi="Arial" w:cs="Arial"/>
          <w:sz w:val="20"/>
          <w:szCs w:val="20"/>
        </w:rPr>
        <w:t xml:space="preserve">function shall be provided for inductive loads such as solenoids. </w:t>
      </w:r>
      <w:r w:rsidR="00724D17">
        <w:rPr>
          <w:rFonts w:ascii="Arial" w:hAnsi="Arial" w:cs="Arial"/>
          <w:sz w:val="20"/>
          <w:szCs w:val="20"/>
        </w:rPr>
        <w:t>Mechanical relays shall be provided for alarms and indication.</w:t>
      </w:r>
    </w:p>
    <w:p w:rsidR="0053734D" w:rsidRPr="0053734D" w:rsidRDefault="0053734D" w:rsidP="005F080C">
      <w:pPr>
        <w:pStyle w:val="ListParagraph"/>
        <w:ind w:left="1429"/>
        <w:rPr>
          <w:rFonts w:ascii="Arial" w:hAnsi="Arial" w:cs="Arial"/>
          <w:sz w:val="20"/>
          <w:szCs w:val="20"/>
        </w:rPr>
      </w:pPr>
    </w:p>
    <w:p w:rsidR="0053734D" w:rsidRDefault="00EF4079" w:rsidP="005F080C">
      <w:pPr>
        <w:pStyle w:val="ListParagraph"/>
        <w:numPr>
          <w:ilvl w:val="0"/>
          <w:numId w:val="29"/>
        </w:numPr>
        <w:rPr>
          <w:rFonts w:ascii="Arial" w:hAnsi="Arial" w:cs="Arial"/>
          <w:sz w:val="20"/>
          <w:szCs w:val="20"/>
        </w:rPr>
      </w:pPr>
      <w:r w:rsidRPr="00EF4079">
        <w:rPr>
          <w:rFonts w:ascii="Arial" w:hAnsi="Arial" w:cs="Arial"/>
          <w:sz w:val="20"/>
          <w:szCs w:val="20"/>
        </w:rPr>
        <w:t>T</w:t>
      </w:r>
      <w:r w:rsidR="0053734D" w:rsidRPr="00EF4079">
        <w:rPr>
          <w:rFonts w:ascii="Arial" w:hAnsi="Arial" w:cs="Arial"/>
          <w:sz w:val="20"/>
          <w:szCs w:val="20"/>
        </w:rPr>
        <w:t xml:space="preserve">o eliminate the effects of electrical interference for inductive AC devices such as relays, solenoids, motor starters, small motors and the like, </w:t>
      </w:r>
      <w:r>
        <w:rPr>
          <w:rFonts w:ascii="Arial" w:hAnsi="Arial" w:cs="Arial"/>
          <w:sz w:val="20"/>
          <w:szCs w:val="20"/>
        </w:rPr>
        <w:t>a surge suppressor shall be provided and installed on the analog inputs.</w:t>
      </w:r>
    </w:p>
    <w:p w:rsidR="00EF4079" w:rsidRPr="00EF4079" w:rsidRDefault="00EF4079" w:rsidP="00EF4079">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Circuit breakers and fuses shall be provided and sized accordingly for isolation and protection or as recommended by the manufacturer.</w:t>
      </w:r>
    </w:p>
    <w:p w:rsidR="005707B1" w:rsidRPr="005707B1" w:rsidRDefault="005707B1" w:rsidP="005F080C">
      <w:pPr>
        <w:pStyle w:val="ListParagraph"/>
        <w:ind w:left="1429"/>
        <w:rPr>
          <w:rFonts w:ascii="Arial" w:hAnsi="Arial" w:cs="Arial"/>
          <w:sz w:val="20"/>
          <w:szCs w:val="20"/>
        </w:rPr>
      </w:pPr>
    </w:p>
    <w:p w:rsidR="005707B1" w:rsidRDefault="005707B1" w:rsidP="005F080C">
      <w:pPr>
        <w:pStyle w:val="ListParagraph"/>
        <w:numPr>
          <w:ilvl w:val="0"/>
          <w:numId w:val="29"/>
        </w:numPr>
        <w:rPr>
          <w:rFonts w:ascii="Arial" w:hAnsi="Arial" w:cs="Arial"/>
          <w:sz w:val="20"/>
          <w:szCs w:val="20"/>
        </w:rPr>
      </w:pPr>
      <w:r>
        <w:rPr>
          <w:rFonts w:ascii="Arial" w:hAnsi="Arial" w:cs="Arial"/>
          <w:sz w:val="20"/>
          <w:szCs w:val="20"/>
        </w:rPr>
        <w:t xml:space="preserve">All equipment shall be housed in a NEMA 4X </w:t>
      </w:r>
      <w:r w:rsidR="00EF4079">
        <w:rPr>
          <w:rFonts w:ascii="Arial" w:hAnsi="Arial" w:cs="Arial"/>
          <w:sz w:val="20"/>
          <w:szCs w:val="20"/>
        </w:rPr>
        <w:t>polycarbonate</w:t>
      </w:r>
      <w:r>
        <w:rPr>
          <w:rFonts w:ascii="Arial" w:hAnsi="Arial" w:cs="Arial"/>
          <w:sz w:val="20"/>
          <w:szCs w:val="20"/>
        </w:rPr>
        <w:t xml:space="preserve"> enclosure, unless noted otherwise. </w:t>
      </w:r>
      <w:r w:rsidR="00EF4079">
        <w:rPr>
          <w:rFonts w:ascii="Arial" w:hAnsi="Arial" w:cs="Arial"/>
          <w:sz w:val="20"/>
          <w:szCs w:val="20"/>
        </w:rPr>
        <w:t>The enclosure shall have a clear polycarbonate cover to allow operators to quickly view the valve and process conditions.</w:t>
      </w:r>
    </w:p>
    <w:p w:rsidR="005707B1" w:rsidRPr="005707B1" w:rsidRDefault="005707B1" w:rsidP="005707B1">
      <w:pPr>
        <w:pStyle w:val="ListParagraph"/>
        <w:rPr>
          <w:rFonts w:ascii="Arial" w:hAnsi="Arial" w:cs="Arial"/>
          <w:sz w:val="20"/>
          <w:szCs w:val="20"/>
        </w:rPr>
      </w:pPr>
    </w:p>
    <w:p w:rsidR="005707B1" w:rsidRDefault="009A13CB" w:rsidP="005707B1">
      <w:pPr>
        <w:pStyle w:val="ListParagraph"/>
        <w:numPr>
          <w:ilvl w:val="1"/>
          <w:numId w:val="18"/>
        </w:numPr>
        <w:ind w:left="709" w:hanging="709"/>
        <w:rPr>
          <w:rFonts w:ascii="Arial" w:hAnsi="Arial" w:cs="Arial"/>
          <w:sz w:val="20"/>
          <w:szCs w:val="20"/>
        </w:rPr>
      </w:pPr>
      <w:r>
        <w:rPr>
          <w:rFonts w:ascii="Arial" w:hAnsi="Arial" w:cs="Arial"/>
          <w:sz w:val="20"/>
          <w:szCs w:val="20"/>
        </w:rPr>
        <w:t>VALVE</w:t>
      </w:r>
      <w:r w:rsidR="005707B1">
        <w:rPr>
          <w:rFonts w:ascii="Arial" w:hAnsi="Arial" w:cs="Arial"/>
          <w:sz w:val="20"/>
          <w:szCs w:val="20"/>
        </w:rPr>
        <w:t xml:space="preserve"> CONTROLLER SYSTEM</w:t>
      </w:r>
    </w:p>
    <w:p w:rsidR="005707B1" w:rsidRDefault="005707B1" w:rsidP="005707B1">
      <w:pPr>
        <w:pStyle w:val="ListParagraph"/>
        <w:ind w:left="709"/>
        <w:rPr>
          <w:rFonts w:ascii="Arial" w:hAnsi="Arial" w:cs="Arial"/>
          <w:sz w:val="20"/>
          <w:szCs w:val="20"/>
        </w:rPr>
      </w:pPr>
    </w:p>
    <w:p w:rsidR="005707B1" w:rsidRDefault="005707B1" w:rsidP="005707B1">
      <w:pPr>
        <w:pStyle w:val="ListParagraph"/>
        <w:numPr>
          <w:ilvl w:val="0"/>
          <w:numId w:val="25"/>
        </w:numPr>
        <w:rPr>
          <w:rFonts w:ascii="Arial" w:hAnsi="Arial" w:cs="Arial"/>
          <w:sz w:val="20"/>
          <w:szCs w:val="20"/>
        </w:rPr>
      </w:pPr>
      <w:r>
        <w:rPr>
          <w:rFonts w:ascii="Arial" w:hAnsi="Arial" w:cs="Arial"/>
          <w:sz w:val="20"/>
          <w:szCs w:val="20"/>
        </w:rPr>
        <w:t xml:space="preserve">The </w:t>
      </w:r>
      <w:r w:rsidR="00EF4079">
        <w:rPr>
          <w:rFonts w:ascii="Arial" w:hAnsi="Arial" w:cs="Arial"/>
          <w:sz w:val="20"/>
          <w:szCs w:val="20"/>
        </w:rPr>
        <w:t>valve</w:t>
      </w:r>
      <w:r>
        <w:rPr>
          <w:rFonts w:ascii="Arial" w:hAnsi="Arial" w:cs="Arial"/>
          <w:sz w:val="20"/>
          <w:szCs w:val="20"/>
        </w:rPr>
        <w:t xml:space="preserve"> controller system shall be the model </w:t>
      </w:r>
      <w:r w:rsidR="00680BC7">
        <w:rPr>
          <w:rFonts w:ascii="Arial" w:hAnsi="Arial" w:cs="Arial"/>
          <w:sz w:val="20"/>
          <w:szCs w:val="20"/>
        </w:rPr>
        <w:t>L</w:t>
      </w:r>
      <w:r w:rsidR="00EF4079">
        <w:rPr>
          <w:rFonts w:ascii="Arial" w:hAnsi="Arial" w:cs="Arial"/>
          <w:sz w:val="20"/>
          <w:szCs w:val="20"/>
        </w:rPr>
        <w:t xml:space="preserve">CP-TP Singer </w:t>
      </w:r>
      <w:r w:rsidR="00680BC7">
        <w:rPr>
          <w:rFonts w:ascii="Arial" w:hAnsi="Arial" w:cs="Arial"/>
          <w:sz w:val="20"/>
          <w:szCs w:val="20"/>
        </w:rPr>
        <w:t>Level</w:t>
      </w:r>
      <w:r w:rsidR="00EF4079">
        <w:rPr>
          <w:rFonts w:ascii="Arial" w:hAnsi="Arial" w:cs="Arial"/>
          <w:sz w:val="20"/>
          <w:szCs w:val="20"/>
        </w:rPr>
        <w:t xml:space="preserve"> Control Panel</w:t>
      </w:r>
      <w:r>
        <w:rPr>
          <w:rFonts w:ascii="Arial" w:hAnsi="Arial" w:cs="Arial"/>
          <w:sz w:val="20"/>
          <w:szCs w:val="20"/>
        </w:rPr>
        <w:t xml:space="preserve"> or approved equal.</w:t>
      </w:r>
    </w:p>
    <w:p w:rsidR="00F43EC6" w:rsidRDefault="00F43EC6" w:rsidP="00F43EC6">
      <w:pPr>
        <w:pStyle w:val="ListParagraph"/>
        <w:ind w:left="1069"/>
        <w:rPr>
          <w:rFonts w:ascii="Arial" w:hAnsi="Arial" w:cs="Arial"/>
          <w:sz w:val="20"/>
          <w:szCs w:val="20"/>
        </w:rPr>
      </w:pPr>
    </w:p>
    <w:p w:rsidR="005707B1" w:rsidRDefault="005707B1" w:rsidP="005707B1">
      <w:pPr>
        <w:pStyle w:val="ListParagraph"/>
        <w:numPr>
          <w:ilvl w:val="0"/>
          <w:numId w:val="25"/>
        </w:numPr>
        <w:rPr>
          <w:rFonts w:ascii="Arial" w:hAnsi="Arial" w:cs="Arial"/>
          <w:sz w:val="20"/>
          <w:szCs w:val="20"/>
        </w:rPr>
      </w:pPr>
      <w:r>
        <w:rPr>
          <w:rFonts w:ascii="Arial" w:hAnsi="Arial" w:cs="Arial"/>
          <w:sz w:val="20"/>
          <w:szCs w:val="20"/>
        </w:rPr>
        <w:t xml:space="preserve">The main control processor shall provide monitoring </w:t>
      </w:r>
      <w:r w:rsidR="00633A34">
        <w:rPr>
          <w:rFonts w:ascii="Arial" w:hAnsi="Arial" w:cs="Arial"/>
          <w:sz w:val="20"/>
          <w:szCs w:val="20"/>
        </w:rPr>
        <w:t xml:space="preserve">and </w:t>
      </w:r>
      <w:r>
        <w:rPr>
          <w:rFonts w:ascii="Arial" w:hAnsi="Arial" w:cs="Arial"/>
          <w:sz w:val="20"/>
          <w:szCs w:val="20"/>
        </w:rPr>
        <w:t xml:space="preserve">control for </w:t>
      </w:r>
      <w:r w:rsidR="00EF4079">
        <w:rPr>
          <w:rFonts w:ascii="Arial" w:hAnsi="Arial" w:cs="Arial"/>
          <w:sz w:val="20"/>
          <w:szCs w:val="20"/>
        </w:rPr>
        <w:t>one analog process signal, a</w:t>
      </w:r>
      <w:r w:rsidR="00680BC7">
        <w:rPr>
          <w:rFonts w:ascii="Arial" w:hAnsi="Arial" w:cs="Arial"/>
          <w:sz w:val="20"/>
          <w:szCs w:val="20"/>
        </w:rPr>
        <w:t xml:space="preserve"> remote setpoint, and the solenoid of a single</w:t>
      </w:r>
      <w:r w:rsidR="00EF4079">
        <w:rPr>
          <w:rFonts w:ascii="Arial" w:hAnsi="Arial" w:cs="Arial"/>
          <w:sz w:val="20"/>
          <w:szCs w:val="20"/>
        </w:rPr>
        <w:t xml:space="preserve"> solenoid control valve.</w:t>
      </w:r>
    </w:p>
    <w:p w:rsidR="003B611E" w:rsidRPr="003B611E" w:rsidRDefault="003B611E" w:rsidP="003B611E">
      <w:pPr>
        <w:pStyle w:val="ListParagraph"/>
        <w:rPr>
          <w:rFonts w:ascii="Arial" w:hAnsi="Arial" w:cs="Arial"/>
          <w:sz w:val="20"/>
          <w:szCs w:val="20"/>
        </w:rPr>
      </w:pPr>
    </w:p>
    <w:p w:rsidR="003B611E" w:rsidRDefault="00EF4079" w:rsidP="005707B1">
      <w:pPr>
        <w:pStyle w:val="ListParagraph"/>
        <w:numPr>
          <w:ilvl w:val="0"/>
          <w:numId w:val="25"/>
        </w:numPr>
        <w:rPr>
          <w:rFonts w:ascii="Arial" w:hAnsi="Arial" w:cs="Arial"/>
          <w:sz w:val="20"/>
          <w:szCs w:val="20"/>
        </w:rPr>
      </w:pPr>
      <w:r>
        <w:rPr>
          <w:rFonts w:ascii="Arial" w:hAnsi="Arial" w:cs="Arial"/>
          <w:sz w:val="20"/>
          <w:szCs w:val="20"/>
        </w:rPr>
        <w:t>The system shall have data</w:t>
      </w:r>
      <w:r w:rsidR="009A13CB">
        <w:rPr>
          <w:rFonts w:ascii="Arial" w:hAnsi="Arial" w:cs="Arial"/>
          <w:sz w:val="20"/>
          <w:szCs w:val="20"/>
        </w:rPr>
        <w:t xml:space="preserve"> </w:t>
      </w:r>
      <w:r>
        <w:rPr>
          <w:rFonts w:ascii="Arial" w:hAnsi="Arial" w:cs="Arial"/>
          <w:sz w:val="20"/>
          <w:szCs w:val="20"/>
        </w:rPr>
        <w:t>logging capabilities. The data can be stored in a MicroSD</w:t>
      </w:r>
      <w:r w:rsidR="00680BC7">
        <w:rPr>
          <w:rFonts w:ascii="Arial" w:hAnsi="Arial" w:cs="Arial"/>
          <w:sz w:val="20"/>
          <w:szCs w:val="20"/>
        </w:rPr>
        <w:t xml:space="preserve"> card with a capacity of up to </w:t>
      </w:r>
      <w:r>
        <w:rPr>
          <w:rFonts w:ascii="Arial" w:hAnsi="Arial" w:cs="Arial"/>
          <w:sz w:val="20"/>
          <w:szCs w:val="20"/>
        </w:rPr>
        <w:t xml:space="preserve">2GB. The maximum sampling rate shall be 1 sample per second. </w:t>
      </w:r>
      <w:r w:rsidR="009A13CB">
        <w:rPr>
          <w:rFonts w:ascii="Arial" w:hAnsi="Arial" w:cs="Arial"/>
          <w:sz w:val="20"/>
          <w:szCs w:val="20"/>
        </w:rPr>
        <w:t xml:space="preserve">The system shall log the </w:t>
      </w:r>
      <w:r w:rsidR="00680BC7">
        <w:rPr>
          <w:rFonts w:ascii="Arial" w:hAnsi="Arial" w:cs="Arial"/>
          <w:sz w:val="20"/>
          <w:szCs w:val="20"/>
        </w:rPr>
        <w:t>level</w:t>
      </w:r>
      <w:r w:rsidR="009A13CB">
        <w:rPr>
          <w:rFonts w:ascii="Arial" w:hAnsi="Arial" w:cs="Arial"/>
          <w:sz w:val="20"/>
          <w:szCs w:val="20"/>
        </w:rPr>
        <w:t>, setpoint</w:t>
      </w:r>
      <w:r w:rsidR="00680BC7">
        <w:rPr>
          <w:rFonts w:ascii="Arial" w:hAnsi="Arial" w:cs="Arial"/>
          <w:sz w:val="20"/>
          <w:szCs w:val="20"/>
        </w:rPr>
        <w:t>s</w:t>
      </w:r>
      <w:r w:rsidR="009A13CB">
        <w:rPr>
          <w:rFonts w:ascii="Arial" w:hAnsi="Arial" w:cs="Arial"/>
          <w:sz w:val="20"/>
          <w:szCs w:val="20"/>
        </w:rPr>
        <w:t>, and alarms.</w:t>
      </w:r>
    </w:p>
    <w:p w:rsidR="003B611E" w:rsidRPr="003B611E" w:rsidRDefault="003B611E" w:rsidP="003B611E">
      <w:pPr>
        <w:pStyle w:val="ListParagraph"/>
        <w:rPr>
          <w:rFonts w:ascii="Arial" w:hAnsi="Arial" w:cs="Arial"/>
          <w:sz w:val="20"/>
          <w:szCs w:val="20"/>
        </w:rPr>
      </w:pPr>
    </w:p>
    <w:p w:rsidR="003B611E" w:rsidRDefault="003B611E" w:rsidP="005707B1">
      <w:pPr>
        <w:pStyle w:val="ListParagraph"/>
        <w:numPr>
          <w:ilvl w:val="0"/>
          <w:numId w:val="25"/>
        </w:numPr>
        <w:rPr>
          <w:rFonts w:ascii="Arial" w:hAnsi="Arial" w:cs="Arial"/>
          <w:sz w:val="20"/>
          <w:szCs w:val="20"/>
        </w:rPr>
      </w:pPr>
      <w:r>
        <w:rPr>
          <w:rFonts w:ascii="Arial" w:hAnsi="Arial" w:cs="Arial"/>
          <w:sz w:val="20"/>
          <w:szCs w:val="20"/>
        </w:rPr>
        <w:t>The status of all hardwired inputs to the system, internally-generated status, alarms, calculated values, and etc. shall be made available via the remote communication. All the status shall be copied into one efficient, continuously updated, and consecutively addressed integer file block of memory. The addressing and communication protocol used shall be MODBUS</w:t>
      </w:r>
      <w:r w:rsidR="00D319F4">
        <w:rPr>
          <w:rFonts w:ascii="Arial" w:hAnsi="Arial" w:cs="Arial"/>
          <w:sz w:val="20"/>
          <w:szCs w:val="20"/>
        </w:rPr>
        <w:t xml:space="preserve"> over Serial</w:t>
      </w:r>
      <w:r w:rsidR="005F080C">
        <w:rPr>
          <w:rFonts w:ascii="Arial" w:hAnsi="Arial" w:cs="Arial"/>
          <w:sz w:val="20"/>
          <w:szCs w:val="20"/>
        </w:rPr>
        <w:t>.</w:t>
      </w:r>
    </w:p>
    <w:p w:rsidR="005F080C" w:rsidRPr="005F080C" w:rsidRDefault="005F080C" w:rsidP="005F080C">
      <w:pPr>
        <w:pStyle w:val="ListParagraph"/>
        <w:rPr>
          <w:rFonts w:ascii="Arial" w:hAnsi="Arial" w:cs="Arial"/>
          <w:sz w:val="20"/>
          <w:szCs w:val="20"/>
        </w:rPr>
      </w:pPr>
    </w:p>
    <w:p w:rsidR="00F43EC6" w:rsidRDefault="005F080C" w:rsidP="00F43EC6">
      <w:pPr>
        <w:pStyle w:val="ListParagraph"/>
        <w:numPr>
          <w:ilvl w:val="0"/>
          <w:numId w:val="25"/>
        </w:numPr>
        <w:rPr>
          <w:rFonts w:ascii="Arial" w:hAnsi="Arial" w:cs="Arial"/>
          <w:sz w:val="20"/>
          <w:szCs w:val="20"/>
        </w:rPr>
      </w:pPr>
      <w:r>
        <w:rPr>
          <w:rFonts w:ascii="Arial" w:hAnsi="Arial" w:cs="Arial"/>
          <w:sz w:val="20"/>
          <w:szCs w:val="20"/>
        </w:rPr>
        <w:t>The system shall be furnished with a</w:t>
      </w:r>
      <w:r w:rsidR="009A13CB">
        <w:rPr>
          <w:rFonts w:ascii="Arial" w:hAnsi="Arial" w:cs="Arial"/>
          <w:sz w:val="20"/>
          <w:szCs w:val="20"/>
        </w:rPr>
        <w:t xml:space="preserve"> </w:t>
      </w:r>
      <w:r w:rsidR="00F53250">
        <w:rPr>
          <w:rFonts w:ascii="Arial" w:hAnsi="Arial" w:cs="Arial"/>
          <w:sz w:val="20"/>
          <w:szCs w:val="20"/>
        </w:rPr>
        <w:t>128x64 pixel transflective LCD</w:t>
      </w:r>
      <w:bookmarkStart w:id="0" w:name="_GoBack"/>
      <w:bookmarkEnd w:id="0"/>
      <w:r w:rsidR="009A13CB">
        <w:rPr>
          <w:rFonts w:ascii="Arial" w:hAnsi="Arial" w:cs="Arial"/>
          <w:sz w:val="20"/>
          <w:szCs w:val="20"/>
        </w:rPr>
        <w:t xml:space="preserve"> </w:t>
      </w:r>
      <w:r>
        <w:rPr>
          <w:rFonts w:ascii="Arial" w:hAnsi="Arial" w:cs="Arial"/>
          <w:sz w:val="20"/>
          <w:szCs w:val="20"/>
        </w:rPr>
        <w:t>screen</w:t>
      </w:r>
      <w:r w:rsidR="005C1146">
        <w:rPr>
          <w:rFonts w:ascii="Arial" w:hAnsi="Arial" w:cs="Arial"/>
          <w:sz w:val="20"/>
          <w:szCs w:val="20"/>
        </w:rPr>
        <w:t xml:space="preserve"> and keypad</w:t>
      </w:r>
      <w:r>
        <w:rPr>
          <w:rFonts w:ascii="Arial" w:hAnsi="Arial" w:cs="Arial"/>
          <w:sz w:val="20"/>
          <w:szCs w:val="20"/>
        </w:rPr>
        <w:t xml:space="preserve"> interface for local indication, control, and configuration.</w:t>
      </w:r>
      <w:r w:rsidR="0053512C">
        <w:rPr>
          <w:rFonts w:ascii="Arial" w:hAnsi="Arial" w:cs="Arial"/>
          <w:sz w:val="20"/>
          <w:szCs w:val="20"/>
        </w:rPr>
        <w:t xml:space="preserve"> </w:t>
      </w:r>
    </w:p>
    <w:p w:rsidR="009A13CB" w:rsidRPr="009A13CB" w:rsidRDefault="009A13CB" w:rsidP="009A13CB">
      <w:pPr>
        <w:pStyle w:val="ListParagraph"/>
        <w:rPr>
          <w:rFonts w:ascii="Arial" w:hAnsi="Arial" w:cs="Arial"/>
          <w:sz w:val="20"/>
          <w:szCs w:val="20"/>
        </w:rPr>
      </w:pPr>
    </w:p>
    <w:p w:rsidR="00F43EC6" w:rsidRDefault="00F43EC6" w:rsidP="005707B1">
      <w:pPr>
        <w:pStyle w:val="ListParagraph"/>
        <w:numPr>
          <w:ilvl w:val="0"/>
          <w:numId w:val="25"/>
        </w:numPr>
        <w:rPr>
          <w:rFonts w:ascii="Arial" w:hAnsi="Arial" w:cs="Arial"/>
          <w:sz w:val="20"/>
          <w:szCs w:val="20"/>
        </w:rPr>
      </w:pPr>
      <w:r>
        <w:rPr>
          <w:rFonts w:ascii="Arial" w:hAnsi="Arial" w:cs="Arial"/>
          <w:sz w:val="20"/>
          <w:szCs w:val="20"/>
        </w:rPr>
        <w:t xml:space="preserve">All </w:t>
      </w:r>
      <w:r w:rsidR="009A13CB">
        <w:rPr>
          <w:rFonts w:ascii="Arial" w:hAnsi="Arial" w:cs="Arial"/>
          <w:sz w:val="20"/>
          <w:szCs w:val="20"/>
        </w:rPr>
        <w:t xml:space="preserve">internal </w:t>
      </w:r>
      <w:r>
        <w:rPr>
          <w:rFonts w:ascii="Arial" w:hAnsi="Arial" w:cs="Arial"/>
          <w:sz w:val="20"/>
          <w:szCs w:val="20"/>
        </w:rPr>
        <w:t>cables and connectors necessary to provide required interfacing shall be provided</w:t>
      </w:r>
    </w:p>
    <w:p w:rsidR="00F43EC6" w:rsidRPr="005707B1" w:rsidRDefault="00F43EC6" w:rsidP="00F43EC6">
      <w:pPr>
        <w:pStyle w:val="ListParagraph"/>
        <w:ind w:left="1069"/>
        <w:rPr>
          <w:rFonts w:ascii="Arial" w:hAnsi="Arial" w:cs="Arial"/>
          <w:sz w:val="20"/>
          <w:szCs w:val="20"/>
        </w:rPr>
      </w:pPr>
    </w:p>
    <w:p w:rsidR="006E507C" w:rsidRPr="006E507C" w:rsidRDefault="006E507C" w:rsidP="005F080C">
      <w:pPr>
        <w:pStyle w:val="ListParagraph"/>
        <w:rPr>
          <w:rFonts w:ascii="Arial" w:hAnsi="Arial" w:cs="Arial"/>
          <w:sz w:val="20"/>
          <w:szCs w:val="20"/>
        </w:rPr>
      </w:pPr>
    </w:p>
    <w:sectPr w:rsidR="006E507C" w:rsidRPr="006E507C" w:rsidSect="00836F44">
      <w:headerReference w:type="default" r:id="rId9"/>
      <w:headerReference w:type="first" r:id="rId10"/>
      <w:pgSz w:w="12240" w:h="15840"/>
      <w:pgMar w:top="851" w:right="1134" w:bottom="60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E0" w:rsidRDefault="00EE4FE0" w:rsidP="003860A4">
      <w:r>
        <w:separator/>
      </w:r>
    </w:p>
  </w:endnote>
  <w:endnote w:type="continuationSeparator" w:id="0">
    <w:p w:rsidR="00EE4FE0" w:rsidRDefault="00EE4FE0" w:rsidP="0038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E0" w:rsidRDefault="00EE4FE0" w:rsidP="003860A4">
      <w:r>
        <w:separator/>
      </w:r>
    </w:p>
  </w:footnote>
  <w:footnote w:type="continuationSeparator" w:id="0">
    <w:p w:rsidR="00EE4FE0" w:rsidRDefault="00EE4FE0" w:rsidP="00386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7C" w:rsidRDefault="006E507C" w:rsidP="006E507C">
    <w:pPr>
      <w:pStyle w:val="Header"/>
      <w:tabs>
        <w:tab w:val="clear" w:pos="4680"/>
        <w:tab w:val="clear" w:pos="9360"/>
      </w:tabs>
    </w:pPr>
    <w:r>
      <w:rPr>
        <w:noProof/>
        <w:lang w:val="en-US" w:eastAsia="en-US"/>
      </w:rPr>
      <mc:AlternateContent>
        <mc:Choice Requires="wps">
          <w:drawing>
            <wp:anchor distT="0" distB="0" distL="114300" distR="114300" simplePos="0" relativeHeight="251666432" behindDoc="0" locked="0" layoutInCell="1" allowOverlap="1" wp14:anchorId="36000F0F" wp14:editId="3B4E75E3">
              <wp:simplePos x="0" y="0"/>
              <wp:positionH relativeFrom="column">
                <wp:posOffset>2027555</wp:posOffset>
              </wp:positionH>
              <wp:positionV relativeFrom="paragraph">
                <wp:posOffset>-29845</wp:posOffset>
              </wp:positionV>
              <wp:extent cx="37719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2.35pt" to="45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QyEg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" strokeweight="1.5pt"/>
          </w:pict>
        </mc:Fallback>
      </mc:AlternateContent>
    </w:r>
    <w:r>
      <w:rPr>
        <w:noProof/>
        <w:lang w:val="en-US" w:eastAsia="en-US"/>
      </w:rPr>
      <w:drawing>
        <wp:anchor distT="0" distB="0" distL="114300" distR="114300" simplePos="0" relativeHeight="251665408" behindDoc="1" locked="0" layoutInCell="1" allowOverlap="1" wp14:anchorId="4C0D4B39" wp14:editId="350BA7AB">
          <wp:simplePos x="0" y="0"/>
          <wp:positionH relativeFrom="column">
            <wp:posOffset>-203835</wp:posOffset>
          </wp:positionH>
          <wp:positionV relativeFrom="paragraph">
            <wp:posOffset>-314325</wp:posOffset>
          </wp:positionV>
          <wp:extent cx="2273300" cy="553085"/>
          <wp:effectExtent l="0" t="0" r="0" b="0"/>
          <wp:wrapNone/>
          <wp:docPr id="4" name="Picture 4" descr="New Singer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inger Logo Gra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0A4" w:rsidRDefault="00386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7C" w:rsidRDefault="006E507C" w:rsidP="006E507C">
    <w:pPr>
      <w:pStyle w:val="Header"/>
      <w:tabs>
        <w:tab w:val="clear" w:pos="4680"/>
        <w:tab w:val="clear" w:pos="9360"/>
      </w:tabs>
    </w:pPr>
    <w:r>
      <w:rPr>
        <w:noProof/>
        <w:lang w:val="en-US" w:eastAsia="en-US"/>
      </w:rPr>
      <mc:AlternateContent>
        <mc:Choice Requires="wps">
          <w:drawing>
            <wp:anchor distT="0" distB="0" distL="114300" distR="114300" simplePos="0" relativeHeight="251663360" behindDoc="0" locked="0" layoutInCell="1" allowOverlap="1" wp14:anchorId="1A13C1EE" wp14:editId="0303905F">
              <wp:simplePos x="0" y="0"/>
              <wp:positionH relativeFrom="column">
                <wp:posOffset>2027555</wp:posOffset>
              </wp:positionH>
              <wp:positionV relativeFrom="paragraph">
                <wp:posOffset>-29845</wp:posOffset>
              </wp:positionV>
              <wp:extent cx="37719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2.35pt" to="45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5l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VEeOtMbV0BApbY21EZP6tVsNP3ukNJVS9SeR4ZvZwNpWchI3qWEjTOAv+u/aAYx5OB1bNOp&#10;sV2AhAagU1TjfFODnzyicPjw9JTN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" strokeweight="1.5pt"/>
          </w:pict>
        </mc:Fallback>
      </mc:AlternateContent>
    </w:r>
    <w:r>
      <w:rPr>
        <w:noProof/>
        <w:lang w:val="en-US" w:eastAsia="en-US"/>
      </w:rPr>
      <w:drawing>
        <wp:anchor distT="0" distB="0" distL="114300" distR="114300" simplePos="0" relativeHeight="251662336" behindDoc="1" locked="0" layoutInCell="1" allowOverlap="1" wp14:anchorId="3AC635DF" wp14:editId="610D900B">
          <wp:simplePos x="0" y="0"/>
          <wp:positionH relativeFrom="column">
            <wp:posOffset>-203835</wp:posOffset>
          </wp:positionH>
          <wp:positionV relativeFrom="paragraph">
            <wp:posOffset>-314325</wp:posOffset>
          </wp:positionV>
          <wp:extent cx="2273300" cy="553085"/>
          <wp:effectExtent l="0" t="0" r="0" b="0"/>
          <wp:wrapNone/>
          <wp:docPr id="2" name="Picture 2" descr="New Singer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inger Logo Gra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07C" w:rsidRDefault="006E5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C5D"/>
    <w:multiLevelType w:val="hybridMultilevel"/>
    <w:tmpl w:val="C85C0058"/>
    <w:lvl w:ilvl="0" w:tplc="C73845D0">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
    <w:nsid w:val="0A8D72E3"/>
    <w:multiLevelType w:val="hybridMultilevel"/>
    <w:tmpl w:val="81EA77C2"/>
    <w:lvl w:ilvl="0" w:tplc="CB7CCA9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EC26136"/>
    <w:multiLevelType w:val="multilevel"/>
    <w:tmpl w:val="57DCF29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46D56CD"/>
    <w:multiLevelType w:val="hybridMultilevel"/>
    <w:tmpl w:val="C85C0058"/>
    <w:lvl w:ilvl="0" w:tplc="C73845D0">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4">
    <w:nsid w:val="184C5716"/>
    <w:multiLevelType w:val="hybridMultilevel"/>
    <w:tmpl w:val="43D0F370"/>
    <w:lvl w:ilvl="0" w:tplc="B6460C04">
      <w:start w:val="1"/>
      <w:numFmt w:val="upp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nsid w:val="18E94BBA"/>
    <w:multiLevelType w:val="hybridMultilevel"/>
    <w:tmpl w:val="B80AD45E"/>
    <w:lvl w:ilvl="0" w:tplc="C5CE1C0E">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6">
    <w:nsid w:val="1F7C083B"/>
    <w:multiLevelType w:val="hybridMultilevel"/>
    <w:tmpl w:val="B758280C"/>
    <w:lvl w:ilvl="0" w:tplc="DD803BB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132A02"/>
    <w:multiLevelType w:val="hybridMultilevel"/>
    <w:tmpl w:val="6EA64D60"/>
    <w:lvl w:ilvl="0" w:tplc="7BA849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4162B44"/>
    <w:multiLevelType w:val="hybridMultilevel"/>
    <w:tmpl w:val="0A189FF0"/>
    <w:lvl w:ilvl="0" w:tplc="5598143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nsid w:val="28F575E6"/>
    <w:multiLevelType w:val="hybridMultilevel"/>
    <w:tmpl w:val="24367342"/>
    <w:lvl w:ilvl="0" w:tplc="0BA63D54">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nsid w:val="391068E4"/>
    <w:multiLevelType w:val="hybridMultilevel"/>
    <w:tmpl w:val="643E12DE"/>
    <w:lvl w:ilvl="0" w:tplc="DDD2449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3A6E5378"/>
    <w:multiLevelType w:val="multilevel"/>
    <w:tmpl w:val="E7FC2D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4D7D62"/>
    <w:multiLevelType w:val="hybridMultilevel"/>
    <w:tmpl w:val="4F76E050"/>
    <w:lvl w:ilvl="0" w:tplc="74567B4A">
      <w:start w:val="1"/>
      <w:numFmt w:val="upperLetter"/>
      <w:lvlText w:val="%1."/>
      <w:lvlJc w:val="left"/>
      <w:pPr>
        <w:ind w:left="1080" w:hanging="36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DC43907"/>
    <w:multiLevelType w:val="hybridMultilevel"/>
    <w:tmpl w:val="A5F89764"/>
    <w:lvl w:ilvl="0" w:tplc="EF14916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2254786"/>
    <w:multiLevelType w:val="hybridMultilevel"/>
    <w:tmpl w:val="29DE7A66"/>
    <w:lvl w:ilvl="0" w:tplc="7E702CF6">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5">
    <w:nsid w:val="423E076C"/>
    <w:multiLevelType w:val="hybridMultilevel"/>
    <w:tmpl w:val="32BE2798"/>
    <w:lvl w:ilvl="0" w:tplc="E20A3BB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62E175E"/>
    <w:multiLevelType w:val="hybridMultilevel"/>
    <w:tmpl w:val="E2101A48"/>
    <w:lvl w:ilvl="0" w:tplc="C80C3244">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nsid w:val="47B5293C"/>
    <w:multiLevelType w:val="hybridMultilevel"/>
    <w:tmpl w:val="91084EA8"/>
    <w:lvl w:ilvl="0" w:tplc="B43C0386">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nsid w:val="504B137E"/>
    <w:multiLevelType w:val="hybridMultilevel"/>
    <w:tmpl w:val="F5C04884"/>
    <w:lvl w:ilvl="0" w:tplc="A8A66E7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542D157D"/>
    <w:multiLevelType w:val="hybridMultilevel"/>
    <w:tmpl w:val="F9E8CF14"/>
    <w:lvl w:ilvl="0" w:tplc="C6CE84C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CFA3FCC"/>
    <w:multiLevelType w:val="hybridMultilevel"/>
    <w:tmpl w:val="82D826A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nsid w:val="5D443D12"/>
    <w:multiLevelType w:val="hybridMultilevel"/>
    <w:tmpl w:val="F39C4A6C"/>
    <w:lvl w:ilvl="0" w:tplc="5D226E68">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2">
    <w:nsid w:val="5D927A96"/>
    <w:multiLevelType w:val="hybridMultilevel"/>
    <w:tmpl w:val="C9AEC762"/>
    <w:lvl w:ilvl="0" w:tplc="77CC3342">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3">
    <w:nsid w:val="5E3A3471"/>
    <w:multiLevelType w:val="hybridMultilevel"/>
    <w:tmpl w:val="245E90BC"/>
    <w:lvl w:ilvl="0" w:tplc="34CA8BEA">
      <w:start w:val="1"/>
      <w:numFmt w:val="decimal"/>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4">
    <w:nsid w:val="64AB36F8"/>
    <w:multiLevelType w:val="hybridMultilevel"/>
    <w:tmpl w:val="D48C8EBE"/>
    <w:lvl w:ilvl="0" w:tplc="591E3E7E">
      <w:start w:val="1"/>
      <w:numFmt w:val="upp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64F14B72"/>
    <w:multiLevelType w:val="hybridMultilevel"/>
    <w:tmpl w:val="3C2A65D2"/>
    <w:lvl w:ilvl="0" w:tplc="A9E89276">
      <w:start w:val="1"/>
      <w:numFmt w:val="lowerRoman"/>
      <w:lvlText w:val="%1."/>
      <w:lvlJc w:val="left"/>
      <w:pPr>
        <w:ind w:left="2149" w:hanging="72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26">
    <w:nsid w:val="6F70677B"/>
    <w:multiLevelType w:val="hybridMultilevel"/>
    <w:tmpl w:val="5C3CD5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0C5453"/>
    <w:multiLevelType w:val="hybridMultilevel"/>
    <w:tmpl w:val="AADC38E6"/>
    <w:lvl w:ilvl="0" w:tplc="564AE36E">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2C52D4B"/>
    <w:multiLevelType w:val="hybridMultilevel"/>
    <w:tmpl w:val="5B706B06"/>
    <w:lvl w:ilvl="0" w:tplc="8C228192">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9">
    <w:nsid w:val="733D2FA2"/>
    <w:multiLevelType w:val="multilevel"/>
    <w:tmpl w:val="92E4CC8E"/>
    <w:lvl w:ilvl="0">
      <w:start w:val="1"/>
      <w:numFmt w:val="decimal"/>
      <w:lvlText w:val="%1."/>
      <w:lvlJc w:val="left"/>
      <w:pPr>
        <w:ind w:left="180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num w:numId="1">
    <w:abstractNumId w:val="6"/>
  </w:num>
  <w:num w:numId="2">
    <w:abstractNumId w:val="27"/>
  </w:num>
  <w:num w:numId="3">
    <w:abstractNumId w:val="24"/>
  </w:num>
  <w:num w:numId="4">
    <w:abstractNumId w:val="20"/>
  </w:num>
  <w:num w:numId="5">
    <w:abstractNumId w:val="4"/>
  </w:num>
  <w:num w:numId="6">
    <w:abstractNumId w:val="17"/>
  </w:num>
  <w:num w:numId="7">
    <w:abstractNumId w:val="21"/>
  </w:num>
  <w:num w:numId="8">
    <w:abstractNumId w:val="22"/>
  </w:num>
  <w:num w:numId="9">
    <w:abstractNumId w:val="26"/>
  </w:num>
  <w:num w:numId="10">
    <w:abstractNumId w:val="11"/>
  </w:num>
  <w:num w:numId="11">
    <w:abstractNumId w:val="1"/>
  </w:num>
  <w:num w:numId="12">
    <w:abstractNumId w:val="23"/>
  </w:num>
  <w:num w:numId="13">
    <w:abstractNumId w:val="15"/>
  </w:num>
  <w:num w:numId="14">
    <w:abstractNumId w:val="29"/>
  </w:num>
  <w:num w:numId="15">
    <w:abstractNumId w:val="7"/>
  </w:num>
  <w:num w:numId="16">
    <w:abstractNumId w:val="19"/>
  </w:num>
  <w:num w:numId="17">
    <w:abstractNumId w:val="13"/>
  </w:num>
  <w:num w:numId="18">
    <w:abstractNumId w:val="2"/>
  </w:num>
  <w:num w:numId="19">
    <w:abstractNumId w:val="10"/>
  </w:num>
  <w:num w:numId="20">
    <w:abstractNumId w:val="18"/>
  </w:num>
  <w:num w:numId="21">
    <w:abstractNumId w:val="9"/>
  </w:num>
  <w:num w:numId="22">
    <w:abstractNumId w:val="12"/>
  </w:num>
  <w:num w:numId="23">
    <w:abstractNumId w:val="8"/>
  </w:num>
  <w:num w:numId="24">
    <w:abstractNumId w:val="14"/>
  </w:num>
  <w:num w:numId="25">
    <w:abstractNumId w:val="16"/>
  </w:num>
  <w:num w:numId="26">
    <w:abstractNumId w:val="5"/>
  </w:num>
  <w:num w:numId="27">
    <w:abstractNumId w:val="28"/>
  </w:num>
  <w:num w:numId="28">
    <w:abstractNumId w:val="0"/>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09"/>
    <w:rsid w:val="0000322B"/>
    <w:rsid w:val="0000387B"/>
    <w:rsid w:val="00004537"/>
    <w:rsid w:val="00005115"/>
    <w:rsid w:val="00007436"/>
    <w:rsid w:val="0001094C"/>
    <w:rsid w:val="00010C54"/>
    <w:rsid w:val="000119CE"/>
    <w:rsid w:val="00014E2B"/>
    <w:rsid w:val="00015B7C"/>
    <w:rsid w:val="00015CB1"/>
    <w:rsid w:val="0002037E"/>
    <w:rsid w:val="000222DA"/>
    <w:rsid w:val="00023738"/>
    <w:rsid w:val="00025EE3"/>
    <w:rsid w:val="00027991"/>
    <w:rsid w:val="0003260A"/>
    <w:rsid w:val="00035368"/>
    <w:rsid w:val="000408C8"/>
    <w:rsid w:val="00041BA0"/>
    <w:rsid w:val="00041E41"/>
    <w:rsid w:val="00043887"/>
    <w:rsid w:val="000444DB"/>
    <w:rsid w:val="00044521"/>
    <w:rsid w:val="000450C5"/>
    <w:rsid w:val="00046304"/>
    <w:rsid w:val="00050178"/>
    <w:rsid w:val="00052527"/>
    <w:rsid w:val="00055C96"/>
    <w:rsid w:val="000565ED"/>
    <w:rsid w:val="00057A54"/>
    <w:rsid w:val="00062373"/>
    <w:rsid w:val="00063F52"/>
    <w:rsid w:val="00065DC9"/>
    <w:rsid w:val="00072500"/>
    <w:rsid w:val="000731B9"/>
    <w:rsid w:val="000800D6"/>
    <w:rsid w:val="000828DD"/>
    <w:rsid w:val="00082CDC"/>
    <w:rsid w:val="0008633D"/>
    <w:rsid w:val="00092066"/>
    <w:rsid w:val="00092D37"/>
    <w:rsid w:val="0009356A"/>
    <w:rsid w:val="0009399F"/>
    <w:rsid w:val="00095173"/>
    <w:rsid w:val="00097AB8"/>
    <w:rsid w:val="000A025A"/>
    <w:rsid w:val="000A22E8"/>
    <w:rsid w:val="000A39A8"/>
    <w:rsid w:val="000A5C95"/>
    <w:rsid w:val="000B09B3"/>
    <w:rsid w:val="000B2C26"/>
    <w:rsid w:val="000B2DD0"/>
    <w:rsid w:val="000B57FC"/>
    <w:rsid w:val="000C423C"/>
    <w:rsid w:val="000C74FD"/>
    <w:rsid w:val="000D0924"/>
    <w:rsid w:val="000D0A46"/>
    <w:rsid w:val="000D15C7"/>
    <w:rsid w:val="000D3A22"/>
    <w:rsid w:val="000D59F2"/>
    <w:rsid w:val="000D7D23"/>
    <w:rsid w:val="000E2E5B"/>
    <w:rsid w:val="000E3C7D"/>
    <w:rsid w:val="000F0D80"/>
    <w:rsid w:val="000F481B"/>
    <w:rsid w:val="000F7B6A"/>
    <w:rsid w:val="00101F65"/>
    <w:rsid w:val="00102262"/>
    <w:rsid w:val="00105D21"/>
    <w:rsid w:val="00107216"/>
    <w:rsid w:val="00107652"/>
    <w:rsid w:val="00107901"/>
    <w:rsid w:val="0011072D"/>
    <w:rsid w:val="001157F4"/>
    <w:rsid w:val="00115832"/>
    <w:rsid w:val="00115AB1"/>
    <w:rsid w:val="001177F1"/>
    <w:rsid w:val="00120DD4"/>
    <w:rsid w:val="00121475"/>
    <w:rsid w:val="00121514"/>
    <w:rsid w:val="00125D1D"/>
    <w:rsid w:val="00126DF5"/>
    <w:rsid w:val="001327F4"/>
    <w:rsid w:val="00133502"/>
    <w:rsid w:val="00137E4B"/>
    <w:rsid w:val="001403E8"/>
    <w:rsid w:val="001406D9"/>
    <w:rsid w:val="00142A8F"/>
    <w:rsid w:val="00143CFE"/>
    <w:rsid w:val="0014438F"/>
    <w:rsid w:val="00145A90"/>
    <w:rsid w:val="00147373"/>
    <w:rsid w:val="001505C4"/>
    <w:rsid w:val="00150771"/>
    <w:rsid w:val="0015266E"/>
    <w:rsid w:val="00152D3A"/>
    <w:rsid w:val="001533A6"/>
    <w:rsid w:val="001534E2"/>
    <w:rsid w:val="00155177"/>
    <w:rsid w:val="00155263"/>
    <w:rsid w:val="00162374"/>
    <w:rsid w:val="00162A90"/>
    <w:rsid w:val="0016422D"/>
    <w:rsid w:val="001667F7"/>
    <w:rsid w:val="00167CBE"/>
    <w:rsid w:val="0017094F"/>
    <w:rsid w:val="0018154A"/>
    <w:rsid w:val="0018338D"/>
    <w:rsid w:val="00183B73"/>
    <w:rsid w:val="001844C3"/>
    <w:rsid w:val="00184A62"/>
    <w:rsid w:val="00193A15"/>
    <w:rsid w:val="00195BAC"/>
    <w:rsid w:val="00197B8F"/>
    <w:rsid w:val="001A0D6A"/>
    <w:rsid w:val="001A3E1D"/>
    <w:rsid w:val="001A5867"/>
    <w:rsid w:val="001A712F"/>
    <w:rsid w:val="001B1042"/>
    <w:rsid w:val="001B1DA2"/>
    <w:rsid w:val="001B3ACB"/>
    <w:rsid w:val="001B57E9"/>
    <w:rsid w:val="001B5C5E"/>
    <w:rsid w:val="001B7803"/>
    <w:rsid w:val="001C2455"/>
    <w:rsid w:val="001C69D5"/>
    <w:rsid w:val="001C7C99"/>
    <w:rsid w:val="001C7DDB"/>
    <w:rsid w:val="001D22F2"/>
    <w:rsid w:val="001D3A5F"/>
    <w:rsid w:val="001D3C13"/>
    <w:rsid w:val="001D3ED5"/>
    <w:rsid w:val="001D44E7"/>
    <w:rsid w:val="001E208D"/>
    <w:rsid w:val="001E4857"/>
    <w:rsid w:val="001E4E3B"/>
    <w:rsid w:val="001E57E2"/>
    <w:rsid w:val="001E6A1E"/>
    <w:rsid w:val="001E7669"/>
    <w:rsid w:val="001E7780"/>
    <w:rsid w:val="001F1FDD"/>
    <w:rsid w:val="001F32A4"/>
    <w:rsid w:val="001F407E"/>
    <w:rsid w:val="001F48B9"/>
    <w:rsid w:val="001F4AA0"/>
    <w:rsid w:val="001F521A"/>
    <w:rsid w:val="001F5ED6"/>
    <w:rsid w:val="0020310E"/>
    <w:rsid w:val="00206E8A"/>
    <w:rsid w:val="0021040A"/>
    <w:rsid w:val="00210A90"/>
    <w:rsid w:val="00210C28"/>
    <w:rsid w:val="00214111"/>
    <w:rsid w:val="00217345"/>
    <w:rsid w:val="00220BA4"/>
    <w:rsid w:val="00222FFE"/>
    <w:rsid w:val="0023152F"/>
    <w:rsid w:val="00232793"/>
    <w:rsid w:val="00236D71"/>
    <w:rsid w:val="00236E74"/>
    <w:rsid w:val="00237CC3"/>
    <w:rsid w:val="002424B9"/>
    <w:rsid w:val="00243953"/>
    <w:rsid w:val="002447E9"/>
    <w:rsid w:val="00246F1D"/>
    <w:rsid w:val="00250961"/>
    <w:rsid w:val="00254307"/>
    <w:rsid w:val="00257DA2"/>
    <w:rsid w:val="00260C10"/>
    <w:rsid w:val="00262604"/>
    <w:rsid w:val="00262F4A"/>
    <w:rsid w:val="002653AE"/>
    <w:rsid w:val="00270E19"/>
    <w:rsid w:val="00271785"/>
    <w:rsid w:val="002741C3"/>
    <w:rsid w:val="00280D7F"/>
    <w:rsid w:val="0028183F"/>
    <w:rsid w:val="00283BB2"/>
    <w:rsid w:val="00286A93"/>
    <w:rsid w:val="00290B1E"/>
    <w:rsid w:val="00291186"/>
    <w:rsid w:val="0029185B"/>
    <w:rsid w:val="00292A3B"/>
    <w:rsid w:val="00292C9A"/>
    <w:rsid w:val="00293027"/>
    <w:rsid w:val="0029351C"/>
    <w:rsid w:val="002938BC"/>
    <w:rsid w:val="00294383"/>
    <w:rsid w:val="002A31A4"/>
    <w:rsid w:val="002A72D8"/>
    <w:rsid w:val="002B026A"/>
    <w:rsid w:val="002B094B"/>
    <w:rsid w:val="002B1BE3"/>
    <w:rsid w:val="002B1EE3"/>
    <w:rsid w:val="002B3EBE"/>
    <w:rsid w:val="002B5465"/>
    <w:rsid w:val="002B6358"/>
    <w:rsid w:val="002B7F60"/>
    <w:rsid w:val="002C21E5"/>
    <w:rsid w:val="002C247C"/>
    <w:rsid w:val="002C33A8"/>
    <w:rsid w:val="002D3F83"/>
    <w:rsid w:val="002D4DFE"/>
    <w:rsid w:val="002D504C"/>
    <w:rsid w:val="002D5416"/>
    <w:rsid w:val="002D76F4"/>
    <w:rsid w:val="002D783B"/>
    <w:rsid w:val="002E0E23"/>
    <w:rsid w:val="002E0F04"/>
    <w:rsid w:val="002E4494"/>
    <w:rsid w:val="002E49E3"/>
    <w:rsid w:val="002E6E06"/>
    <w:rsid w:val="002F0FE1"/>
    <w:rsid w:val="002F13F4"/>
    <w:rsid w:val="002F29A7"/>
    <w:rsid w:val="002F2C3E"/>
    <w:rsid w:val="002F6246"/>
    <w:rsid w:val="00300E99"/>
    <w:rsid w:val="003011EB"/>
    <w:rsid w:val="00301417"/>
    <w:rsid w:val="003031D7"/>
    <w:rsid w:val="00303952"/>
    <w:rsid w:val="00304B7D"/>
    <w:rsid w:val="003113E3"/>
    <w:rsid w:val="0031410F"/>
    <w:rsid w:val="00315449"/>
    <w:rsid w:val="00320DAC"/>
    <w:rsid w:val="00324244"/>
    <w:rsid w:val="00324614"/>
    <w:rsid w:val="00327C94"/>
    <w:rsid w:val="00331923"/>
    <w:rsid w:val="00333241"/>
    <w:rsid w:val="00334597"/>
    <w:rsid w:val="003376DE"/>
    <w:rsid w:val="00337DF9"/>
    <w:rsid w:val="003455B5"/>
    <w:rsid w:val="00346329"/>
    <w:rsid w:val="00346472"/>
    <w:rsid w:val="00347BDD"/>
    <w:rsid w:val="00354990"/>
    <w:rsid w:val="0035732A"/>
    <w:rsid w:val="00357789"/>
    <w:rsid w:val="00357D34"/>
    <w:rsid w:val="00363265"/>
    <w:rsid w:val="00365A0D"/>
    <w:rsid w:val="00365E1D"/>
    <w:rsid w:val="00367C91"/>
    <w:rsid w:val="00371688"/>
    <w:rsid w:val="003733C8"/>
    <w:rsid w:val="00374683"/>
    <w:rsid w:val="00377894"/>
    <w:rsid w:val="00377FC8"/>
    <w:rsid w:val="00380912"/>
    <w:rsid w:val="00382785"/>
    <w:rsid w:val="003860A4"/>
    <w:rsid w:val="00391A35"/>
    <w:rsid w:val="003937C2"/>
    <w:rsid w:val="0039439A"/>
    <w:rsid w:val="00396D8D"/>
    <w:rsid w:val="003A0F7B"/>
    <w:rsid w:val="003A1DD9"/>
    <w:rsid w:val="003A3CCB"/>
    <w:rsid w:val="003A674C"/>
    <w:rsid w:val="003A76C2"/>
    <w:rsid w:val="003B1E53"/>
    <w:rsid w:val="003B2479"/>
    <w:rsid w:val="003B611E"/>
    <w:rsid w:val="003B66B6"/>
    <w:rsid w:val="003C0315"/>
    <w:rsid w:val="003C0700"/>
    <w:rsid w:val="003C4627"/>
    <w:rsid w:val="003D008C"/>
    <w:rsid w:val="003D05F0"/>
    <w:rsid w:val="003D0C42"/>
    <w:rsid w:val="003D4E8F"/>
    <w:rsid w:val="003D6EBE"/>
    <w:rsid w:val="003D72F3"/>
    <w:rsid w:val="003E1933"/>
    <w:rsid w:val="003E1D79"/>
    <w:rsid w:val="003E3F1C"/>
    <w:rsid w:val="003E5309"/>
    <w:rsid w:val="003F4DF7"/>
    <w:rsid w:val="003F6B0B"/>
    <w:rsid w:val="003F7213"/>
    <w:rsid w:val="00402534"/>
    <w:rsid w:val="00410372"/>
    <w:rsid w:val="004108A1"/>
    <w:rsid w:val="00412F2F"/>
    <w:rsid w:val="004169CB"/>
    <w:rsid w:val="0041723F"/>
    <w:rsid w:val="00417D30"/>
    <w:rsid w:val="0043353A"/>
    <w:rsid w:val="00434BF3"/>
    <w:rsid w:val="0043545F"/>
    <w:rsid w:val="004363BA"/>
    <w:rsid w:val="00440934"/>
    <w:rsid w:val="004421E8"/>
    <w:rsid w:val="00443A2E"/>
    <w:rsid w:val="0044442D"/>
    <w:rsid w:val="004465DE"/>
    <w:rsid w:val="00450F36"/>
    <w:rsid w:val="00454502"/>
    <w:rsid w:val="00464525"/>
    <w:rsid w:val="004657C1"/>
    <w:rsid w:val="004674B9"/>
    <w:rsid w:val="004706F7"/>
    <w:rsid w:val="00472B60"/>
    <w:rsid w:val="00475DE3"/>
    <w:rsid w:val="0047618D"/>
    <w:rsid w:val="00476C2B"/>
    <w:rsid w:val="004771DD"/>
    <w:rsid w:val="00482949"/>
    <w:rsid w:val="00482C76"/>
    <w:rsid w:val="00490436"/>
    <w:rsid w:val="0049091F"/>
    <w:rsid w:val="00492F95"/>
    <w:rsid w:val="00493301"/>
    <w:rsid w:val="004937A3"/>
    <w:rsid w:val="004955DF"/>
    <w:rsid w:val="00497285"/>
    <w:rsid w:val="00497A2A"/>
    <w:rsid w:val="004A17E2"/>
    <w:rsid w:val="004A3058"/>
    <w:rsid w:val="004A6C91"/>
    <w:rsid w:val="004A6D75"/>
    <w:rsid w:val="004A78B1"/>
    <w:rsid w:val="004B1554"/>
    <w:rsid w:val="004B1741"/>
    <w:rsid w:val="004B5B10"/>
    <w:rsid w:val="004B73D0"/>
    <w:rsid w:val="004B74A6"/>
    <w:rsid w:val="004B7695"/>
    <w:rsid w:val="004B7F8A"/>
    <w:rsid w:val="004C6C2A"/>
    <w:rsid w:val="004C7ED4"/>
    <w:rsid w:val="004D0E08"/>
    <w:rsid w:val="004D1E96"/>
    <w:rsid w:val="004D1F36"/>
    <w:rsid w:val="004D5211"/>
    <w:rsid w:val="004E2066"/>
    <w:rsid w:val="004E2C1E"/>
    <w:rsid w:val="004E42B9"/>
    <w:rsid w:val="004E47E1"/>
    <w:rsid w:val="004E5848"/>
    <w:rsid w:val="004E603F"/>
    <w:rsid w:val="004F1C8C"/>
    <w:rsid w:val="004F3326"/>
    <w:rsid w:val="004F5E28"/>
    <w:rsid w:val="004F7D17"/>
    <w:rsid w:val="005012CE"/>
    <w:rsid w:val="00503719"/>
    <w:rsid w:val="00506334"/>
    <w:rsid w:val="005106AC"/>
    <w:rsid w:val="005118C1"/>
    <w:rsid w:val="00511A66"/>
    <w:rsid w:val="00512E06"/>
    <w:rsid w:val="00513856"/>
    <w:rsid w:val="00516CB7"/>
    <w:rsid w:val="00517A81"/>
    <w:rsid w:val="00521395"/>
    <w:rsid w:val="00521616"/>
    <w:rsid w:val="005239DF"/>
    <w:rsid w:val="00525391"/>
    <w:rsid w:val="00526C5C"/>
    <w:rsid w:val="0053512C"/>
    <w:rsid w:val="005364DC"/>
    <w:rsid w:val="00536D8F"/>
    <w:rsid w:val="005370CD"/>
    <w:rsid w:val="0053734D"/>
    <w:rsid w:val="005412D0"/>
    <w:rsid w:val="00545A89"/>
    <w:rsid w:val="00545C72"/>
    <w:rsid w:val="005507B5"/>
    <w:rsid w:val="00552ECB"/>
    <w:rsid w:val="00552F3A"/>
    <w:rsid w:val="0055368C"/>
    <w:rsid w:val="00562708"/>
    <w:rsid w:val="0056466F"/>
    <w:rsid w:val="0056569A"/>
    <w:rsid w:val="00565F7E"/>
    <w:rsid w:val="005705A6"/>
    <w:rsid w:val="005707B1"/>
    <w:rsid w:val="0057206E"/>
    <w:rsid w:val="005737EA"/>
    <w:rsid w:val="00574519"/>
    <w:rsid w:val="005818A4"/>
    <w:rsid w:val="00584E69"/>
    <w:rsid w:val="00586E40"/>
    <w:rsid w:val="00590ED7"/>
    <w:rsid w:val="00591CB8"/>
    <w:rsid w:val="0059340D"/>
    <w:rsid w:val="00596917"/>
    <w:rsid w:val="005A3F7A"/>
    <w:rsid w:val="005A5CF9"/>
    <w:rsid w:val="005A7606"/>
    <w:rsid w:val="005A76C8"/>
    <w:rsid w:val="005B0146"/>
    <w:rsid w:val="005B32EF"/>
    <w:rsid w:val="005B3D5F"/>
    <w:rsid w:val="005B48B8"/>
    <w:rsid w:val="005B5E7C"/>
    <w:rsid w:val="005B75B1"/>
    <w:rsid w:val="005C1146"/>
    <w:rsid w:val="005C58C0"/>
    <w:rsid w:val="005C7DB6"/>
    <w:rsid w:val="005D0369"/>
    <w:rsid w:val="005D10A7"/>
    <w:rsid w:val="005D1705"/>
    <w:rsid w:val="005D1A3A"/>
    <w:rsid w:val="005D37F0"/>
    <w:rsid w:val="005E1366"/>
    <w:rsid w:val="005E2031"/>
    <w:rsid w:val="005E5181"/>
    <w:rsid w:val="005E55A6"/>
    <w:rsid w:val="005E66C1"/>
    <w:rsid w:val="005E7717"/>
    <w:rsid w:val="005E7DC1"/>
    <w:rsid w:val="005F080C"/>
    <w:rsid w:val="005F0846"/>
    <w:rsid w:val="005F09C8"/>
    <w:rsid w:val="005F0AC1"/>
    <w:rsid w:val="005F0F98"/>
    <w:rsid w:val="005F129F"/>
    <w:rsid w:val="006053B4"/>
    <w:rsid w:val="00610D5B"/>
    <w:rsid w:val="00611C41"/>
    <w:rsid w:val="00615E89"/>
    <w:rsid w:val="00616BD6"/>
    <w:rsid w:val="0062084A"/>
    <w:rsid w:val="00621B6B"/>
    <w:rsid w:val="00624D0D"/>
    <w:rsid w:val="00630DAD"/>
    <w:rsid w:val="00630FEF"/>
    <w:rsid w:val="00633A14"/>
    <w:rsid w:val="00633A34"/>
    <w:rsid w:val="0063634B"/>
    <w:rsid w:val="00636EF0"/>
    <w:rsid w:val="006400E5"/>
    <w:rsid w:val="00642B4F"/>
    <w:rsid w:val="006439A6"/>
    <w:rsid w:val="006451ED"/>
    <w:rsid w:val="0064702D"/>
    <w:rsid w:val="006526DB"/>
    <w:rsid w:val="00652E7E"/>
    <w:rsid w:val="00653DC3"/>
    <w:rsid w:val="00655D8E"/>
    <w:rsid w:val="006561BC"/>
    <w:rsid w:val="006638DA"/>
    <w:rsid w:val="00664FDB"/>
    <w:rsid w:val="006671C0"/>
    <w:rsid w:val="006673DB"/>
    <w:rsid w:val="006677D3"/>
    <w:rsid w:val="006709D1"/>
    <w:rsid w:val="00676706"/>
    <w:rsid w:val="006770BF"/>
    <w:rsid w:val="00677A13"/>
    <w:rsid w:val="00680BC7"/>
    <w:rsid w:val="0068107F"/>
    <w:rsid w:val="00687B72"/>
    <w:rsid w:val="00690DD4"/>
    <w:rsid w:val="00695768"/>
    <w:rsid w:val="00696085"/>
    <w:rsid w:val="00696987"/>
    <w:rsid w:val="00696B6B"/>
    <w:rsid w:val="006A2A53"/>
    <w:rsid w:val="006A307A"/>
    <w:rsid w:val="006A611A"/>
    <w:rsid w:val="006A75C6"/>
    <w:rsid w:val="006B1D4C"/>
    <w:rsid w:val="006B2203"/>
    <w:rsid w:val="006B3248"/>
    <w:rsid w:val="006B3A2D"/>
    <w:rsid w:val="006B51B9"/>
    <w:rsid w:val="006C11C9"/>
    <w:rsid w:val="006C5935"/>
    <w:rsid w:val="006C5C31"/>
    <w:rsid w:val="006C6073"/>
    <w:rsid w:val="006D32D0"/>
    <w:rsid w:val="006D35D8"/>
    <w:rsid w:val="006D392B"/>
    <w:rsid w:val="006D65FE"/>
    <w:rsid w:val="006D7E29"/>
    <w:rsid w:val="006E0676"/>
    <w:rsid w:val="006E3E10"/>
    <w:rsid w:val="006E507C"/>
    <w:rsid w:val="006E585A"/>
    <w:rsid w:val="006E592A"/>
    <w:rsid w:val="006E59A5"/>
    <w:rsid w:val="006E7588"/>
    <w:rsid w:val="006F2650"/>
    <w:rsid w:val="006F5A78"/>
    <w:rsid w:val="006F70F9"/>
    <w:rsid w:val="006F7927"/>
    <w:rsid w:val="006F7EF7"/>
    <w:rsid w:val="00701D90"/>
    <w:rsid w:val="00704A23"/>
    <w:rsid w:val="00706BFC"/>
    <w:rsid w:val="00712C7C"/>
    <w:rsid w:val="00715128"/>
    <w:rsid w:val="007203CB"/>
    <w:rsid w:val="007236E0"/>
    <w:rsid w:val="00724D17"/>
    <w:rsid w:val="0072586D"/>
    <w:rsid w:val="00733588"/>
    <w:rsid w:val="007345E9"/>
    <w:rsid w:val="00736CD9"/>
    <w:rsid w:val="0074047C"/>
    <w:rsid w:val="0074283E"/>
    <w:rsid w:val="0074773F"/>
    <w:rsid w:val="00747916"/>
    <w:rsid w:val="00757076"/>
    <w:rsid w:val="0076082E"/>
    <w:rsid w:val="00762807"/>
    <w:rsid w:val="00767380"/>
    <w:rsid w:val="007700F2"/>
    <w:rsid w:val="0077028C"/>
    <w:rsid w:val="00770664"/>
    <w:rsid w:val="007736F5"/>
    <w:rsid w:val="00774406"/>
    <w:rsid w:val="00776B00"/>
    <w:rsid w:val="007825F9"/>
    <w:rsid w:val="00783EE1"/>
    <w:rsid w:val="00784411"/>
    <w:rsid w:val="0078779C"/>
    <w:rsid w:val="00790D23"/>
    <w:rsid w:val="00790E59"/>
    <w:rsid w:val="00795D4B"/>
    <w:rsid w:val="00796291"/>
    <w:rsid w:val="007A3A54"/>
    <w:rsid w:val="007A610C"/>
    <w:rsid w:val="007A64B9"/>
    <w:rsid w:val="007A6A99"/>
    <w:rsid w:val="007B02AA"/>
    <w:rsid w:val="007B08CB"/>
    <w:rsid w:val="007B254B"/>
    <w:rsid w:val="007B5DE9"/>
    <w:rsid w:val="007B6093"/>
    <w:rsid w:val="007B633C"/>
    <w:rsid w:val="007C0EFC"/>
    <w:rsid w:val="007C3902"/>
    <w:rsid w:val="007C49E1"/>
    <w:rsid w:val="007C6D92"/>
    <w:rsid w:val="007C7D1C"/>
    <w:rsid w:val="007D16DD"/>
    <w:rsid w:val="007E17E7"/>
    <w:rsid w:val="007E2D97"/>
    <w:rsid w:val="007E5768"/>
    <w:rsid w:val="007E5900"/>
    <w:rsid w:val="007E5AFB"/>
    <w:rsid w:val="007E7AD5"/>
    <w:rsid w:val="007F0BC7"/>
    <w:rsid w:val="007F73A3"/>
    <w:rsid w:val="00800250"/>
    <w:rsid w:val="008012E4"/>
    <w:rsid w:val="00813FAB"/>
    <w:rsid w:val="00814132"/>
    <w:rsid w:val="00817DDB"/>
    <w:rsid w:val="00821B2F"/>
    <w:rsid w:val="00821C5B"/>
    <w:rsid w:val="00821FB6"/>
    <w:rsid w:val="008255E2"/>
    <w:rsid w:val="00826600"/>
    <w:rsid w:val="00827C99"/>
    <w:rsid w:val="00834704"/>
    <w:rsid w:val="0083473D"/>
    <w:rsid w:val="0083523A"/>
    <w:rsid w:val="00836C5F"/>
    <w:rsid w:val="00836F44"/>
    <w:rsid w:val="00837068"/>
    <w:rsid w:val="008377F8"/>
    <w:rsid w:val="00841FEA"/>
    <w:rsid w:val="0084229A"/>
    <w:rsid w:val="0084397E"/>
    <w:rsid w:val="00846C83"/>
    <w:rsid w:val="00846E12"/>
    <w:rsid w:val="00846FAF"/>
    <w:rsid w:val="008501F9"/>
    <w:rsid w:val="008507D2"/>
    <w:rsid w:val="0085198C"/>
    <w:rsid w:val="00852074"/>
    <w:rsid w:val="008566F1"/>
    <w:rsid w:val="008648EC"/>
    <w:rsid w:val="008671FC"/>
    <w:rsid w:val="00867C47"/>
    <w:rsid w:val="00875AE1"/>
    <w:rsid w:val="00875B8C"/>
    <w:rsid w:val="0088171A"/>
    <w:rsid w:val="00884F4B"/>
    <w:rsid w:val="00885A3E"/>
    <w:rsid w:val="00891606"/>
    <w:rsid w:val="00894DDD"/>
    <w:rsid w:val="00894F9F"/>
    <w:rsid w:val="00895F4E"/>
    <w:rsid w:val="008A1AC4"/>
    <w:rsid w:val="008A4DFF"/>
    <w:rsid w:val="008B3B97"/>
    <w:rsid w:val="008B6A60"/>
    <w:rsid w:val="008B6D6F"/>
    <w:rsid w:val="008C2E06"/>
    <w:rsid w:val="008C436B"/>
    <w:rsid w:val="008C49F7"/>
    <w:rsid w:val="008C7779"/>
    <w:rsid w:val="008D1C3F"/>
    <w:rsid w:val="008D3621"/>
    <w:rsid w:val="008D3AA4"/>
    <w:rsid w:val="008D67C2"/>
    <w:rsid w:val="008D775F"/>
    <w:rsid w:val="008E2F3F"/>
    <w:rsid w:val="008E3EB2"/>
    <w:rsid w:val="008E6018"/>
    <w:rsid w:val="008E738C"/>
    <w:rsid w:val="008E7E06"/>
    <w:rsid w:val="008F02A7"/>
    <w:rsid w:val="008F14E4"/>
    <w:rsid w:val="008F1B9E"/>
    <w:rsid w:val="008F3C84"/>
    <w:rsid w:val="008F3D2B"/>
    <w:rsid w:val="008F75E3"/>
    <w:rsid w:val="00903157"/>
    <w:rsid w:val="00904635"/>
    <w:rsid w:val="00912E45"/>
    <w:rsid w:val="009134D6"/>
    <w:rsid w:val="00913DDC"/>
    <w:rsid w:val="0091467A"/>
    <w:rsid w:val="00916E6C"/>
    <w:rsid w:val="00920F6E"/>
    <w:rsid w:val="00921C45"/>
    <w:rsid w:val="00923841"/>
    <w:rsid w:val="00923870"/>
    <w:rsid w:val="0092540E"/>
    <w:rsid w:val="0093364C"/>
    <w:rsid w:val="009352DD"/>
    <w:rsid w:val="00941147"/>
    <w:rsid w:val="0094137E"/>
    <w:rsid w:val="0095113D"/>
    <w:rsid w:val="00953433"/>
    <w:rsid w:val="00954EB0"/>
    <w:rsid w:val="00964BB8"/>
    <w:rsid w:val="009652FA"/>
    <w:rsid w:val="00967954"/>
    <w:rsid w:val="00972A0C"/>
    <w:rsid w:val="0097342E"/>
    <w:rsid w:val="00974AAE"/>
    <w:rsid w:val="00976806"/>
    <w:rsid w:val="00983F0A"/>
    <w:rsid w:val="00984CF3"/>
    <w:rsid w:val="00985178"/>
    <w:rsid w:val="00987B56"/>
    <w:rsid w:val="0099075E"/>
    <w:rsid w:val="009936FC"/>
    <w:rsid w:val="00993EDE"/>
    <w:rsid w:val="00996011"/>
    <w:rsid w:val="00996B10"/>
    <w:rsid w:val="009A13CB"/>
    <w:rsid w:val="009A2968"/>
    <w:rsid w:val="009A32BC"/>
    <w:rsid w:val="009B1092"/>
    <w:rsid w:val="009B4B59"/>
    <w:rsid w:val="009B6DF0"/>
    <w:rsid w:val="009B741A"/>
    <w:rsid w:val="009C518B"/>
    <w:rsid w:val="009D0711"/>
    <w:rsid w:val="009D223C"/>
    <w:rsid w:val="009D26AF"/>
    <w:rsid w:val="009D311F"/>
    <w:rsid w:val="009D46B6"/>
    <w:rsid w:val="009D540D"/>
    <w:rsid w:val="009D73AA"/>
    <w:rsid w:val="009E2BA3"/>
    <w:rsid w:val="009E4177"/>
    <w:rsid w:val="009F44B0"/>
    <w:rsid w:val="009F4C55"/>
    <w:rsid w:val="00A0157E"/>
    <w:rsid w:val="00A06E2B"/>
    <w:rsid w:val="00A110E2"/>
    <w:rsid w:val="00A11786"/>
    <w:rsid w:val="00A12BF9"/>
    <w:rsid w:val="00A15F4E"/>
    <w:rsid w:val="00A207D3"/>
    <w:rsid w:val="00A21860"/>
    <w:rsid w:val="00A24FA5"/>
    <w:rsid w:val="00A261C2"/>
    <w:rsid w:val="00A31F8B"/>
    <w:rsid w:val="00A32B46"/>
    <w:rsid w:val="00A34492"/>
    <w:rsid w:val="00A3581C"/>
    <w:rsid w:val="00A3740C"/>
    <w:rsid w:val="00A40342"/>
    <w:rsid w:val="00A40DFA"/>
    <w:rsid w:val="00A41CB3"/>
    <w:rsid w:val="00A4425F"/>
    <w:rsid w:val="00A459E2"/>
    <w:rsid w:val="00A46DEC"/>
    <w:rsid w:val="00A503D0"/>
    <w:rsid w:val="00A50E97"/>
    <w:rsid w:val="00A5177B"/>
    <w:rsid w:val="00A5230F"/>
    <w:rsid w:val="00A526C4"/>
    <w:rsid w:val="00A55766"/>
    <w:rsid w:val="00A579F0"/>
    <w:rsid w:val="00A617E2"/>
    <w:rsid w:val="00A62432"/>
    <w:rsid w:val="00A63447"/>
    <w:rsid w:val="00A63D0B"/>
    <w:rsid w:val="00A655F1"/>
    <w:rsid w:val="00A66783"/>
    <w:rsid w:val="00A667C1"/>
    <w:rsid w:val="00A7120B"/>
    <w:rsid w:val="00A72B43"/>
    <w:rsid w:val="00A7455F"/>
    <w:rsid w:val="00A747FD"/>
    <w:rsid w:val="00A74CAF"/>
    <w:rsid w:val="00A767DF"/>
    <w:rsid w:val="00A77C8B"/>
    <w:rsid w:val="00A81237"/>
    <w:rsid w:val="00A82D55"/>
    <w:rsid w:val="00A837DD"/>
    <w:rsid w:val="00A87322"/>
    <w:rsid w:val="00A87CD6"/>
    <w:rsid w:val="00A914E5"/>
    <w:rsid w:val="00A93A51"/>
    <w:rsid w:val="00A93EA3"/>
    <w:rsid w:val="00A95240"/>
    <w:rsid w:val="00A96B16"/>
    <w:rsid w:val="00A97B3E"/>
    <w:rsid w:val="00A97C33"/>
    <w:rsid w:val="00AA27ED"/>
    <w:rsid w:val="00AA60CC"/>
    <w:rsid w:val="00AA616F"/>
    <w:rsid w:val="00AA6FDE"/>
    <w:rsid w:val="00AB2C2B"/>
    <w:rsid w:val="00AB3A6E"/>
    <w:rsid w:val="00AB52B8"/>
    <w:rsid w:val="00AB56D7"/>
    <w:rsid w:val="00AB6E22"/>
    <w:rsid w:val="00AC3069"/>
    <w:rsid w:val="00AC3E5B"/>
    <w:rsid w:val="00AD03F3"/>
    <w:rsid w:val="00AD13B2"/>
    <w:rsid w:val="00AD237A"/>
    <w:rsid w:val="00AD24C9"/>
    <w:rsid w:val="00AD4188"/>
    <w:rsid w:val="00AD422A"/>
    <w:rsid w:val="00AD63E6"/>
    <w:rsid w:val="00AE06E1"/>
    <w:rsid w:val="00AE0BCE"/>
    <w:rsid w:val="00AE4F56"/>
    <w:rsid w:val="00AE5A70"/>
    <w:rsid w:val="00AE5FE4"/>
    <w:rsid w:val="00AE63C6"/>
    <w:rsid w:val="00AF1154"/>
    <w:rsid w:val="00AF1570"/>
    <w:rsid w:val="00AF3A3A"/>
    <w:rsid w:val="00AF4C82"/>
    <w:rsid w:val="00B03429"/>
    <w:rsid w:val="00B04380"/>
    <w:rsid w:val="00B051C3"/>
    <w:rsid w:val="00B068FF"/>
    <w:rsid w:val="00B07053"/>
    <w:rsid w:val="00B1533A"/>
    <w:rsid w:val="00B16CF7"/>
    <w:rsid w:val="00B2231F"/>
    <w:rsid w:val="00B31946"/>
    <w:rsid w:val="00B31E83"/>
    <w:rsid w:val="00B34053"/>
    <w:rsid w:val="00B358B4"/>
    <w:rsid w:val="00B35D41"/>
    <w:rsid w:val="00B3679D"/>
    <w:rsid w:val="00B40BC6"/>
    <w:rsid w:val="00B5041D"/>
    <w:rsid w:val="00B54865"/>
    <w:rsid w:val="00B54906"/>
    <w:rsid w:val="00B560A9"/>
    <w:rsid w:val="00B60551"/>
    <w:rsid w:val="00B6086C"/>
    <w:rsid w:val="00B61D21"/>
    <w:rsid w:val="00B62769"/>
    <w:rsid w:val="00B72512"/>
    <w:rsid w:val="00B756B9"/>
    <w:rsid w:val="00B803C1"/>
    <w:rsid w:val="00B82922"/>
    <w:rsid w:val="00B838D6"/>
    <w:rsid w:val="00B842C2"/>
    <w:rsid w:val="00B84902"/>
    <w:rsid w:val="00B8514D"/>
    <w:rsid w:val="00B86402"/>
    <w:rsid w:val="00B90BBC"/>
    <w:rsid w:val="00B9278F"/>
    <w:rsid w:val="00B958C1"/>
    <w:rsid w:val="00B970BA"/>
    <w:rsid w:val="00BA04D4"/>
    <w:rsid w:val="00BA0B92"/>
    <w:rsid w:val="00BA2364"/>
    <w:rsid w:val="00BA31F4"/>
    <w:rsid w:val="00BA40E6"/>
    <w:rsid w:val="00BA571A"/>
    <w:rsid w:val="00BA5A13"/>
    <w:rsid w:val="00BA70B8"/>
    <w:rsid w:val="00BB1510"/>
    <w:rsid w:val="00BB7727"/>
    <w:rsid w:val="00BC087C"/>
    <w:rsid w:val="00BC35D4"/>
    <w:rsid w:val="00BC3A8B"/>
    <w:rsid w:val="00BC43B3"/>
    <w:rsid w:val="00BC5BCB"/>
    <w:rsid w:val="00BD181A"/>
    <w:rsid w:val="00BD2127"/>
    <w:rsid w:val="00BD3D26"/>
    <w:rsid w:val="00BD5131"/>
    <w:rsid w:val="00BD5FC7"/>
    <w:rsid w:val="00BD637D"/>
    <w:rsid w:val="00BE2F8D"/>
    <w:rsid w:val="00BE45D5"/>
    <w:rsid w:val="00BE7CF0"/>
    <w:rsid w:val="00BE7F9A"/>
    <w:rsid w:val="00BF2509"/>
    <w:rsid w:val="00BF4182"/>
    <w:rsid w:val="00C00DAB"/>
    <w:rsid w:val="00C014DE"/>
    <w:rsid w:val="00C01BC7"/>
    <w:rsid w:val="00C06729"/>
    <w:rsid w:val="00C10051"/>
    <w:rsid w:val="00C1073A"/>
    <w:rsid w:val="00C14CF0"/>
    <w:rsid w:val="00C15E91"/>
    <w:rsid w:val="00C204C9"/>
    <w:rsid w:val="00C20663"/>
    <w:rsid w:val="00C269B0"/>
    <w:rsid w:val="00C26F19"/>
    <w:rsid w:val="00C31B0B"/>
    <w:rsid w:val="00C31FA5"/>
    <w:rsid w:val="00C33A3D"/>
    <w:rsid w:val="00C340B5"/>
    <w:rsid w:val="00C341A5"/>
    <w:rsid w:val="00C35775"/>
    <w:rsid w:val="00C36347"/>
    <w:rsid w:val="00C36A7B"/>
    <w:rsid w:val="00C37018"/>
    <w:rsid w:val="00C41A2F"/>
    <w:rsid w:val="00C41DF3"/>
    <w:rsid w:val="00C45FBB"/>
    <w:rsid w:val="00C505ED"/>
    <w:rsid w:val="00C512CF"/>
    <w:rsid w:val="00C61F8F"/>
    <w:rsid w:val="00C633B0"/>
    <w:rsid w:val="00C637FD"/>
    <w:rsid w:val="00C6433C"/>
    <w:rsid w:val="00C654A9"/>
    <w:rsid w:val="00C707BC"/>
    <w:rsid w:val="00C70CC2"/>
    <w:rsid w:val="00C750F2"/>
    <w:rsid w:val="00C825CB"/>
    <w:rsid w:val="00C83149"/>
    <w:rsid w:val="00C90072"/>
    <w:rsid w:val="00CA16D3"/>
    <w:rsid w:val="00CA33D1"/>
    <w:rsid w:val="00CA393D"/>
    <w:rsid w:val="00CA4A1C"/>
    <w:rsid w:val="00CA6EBE"/>
    <w:rsid w:val="00CB143C"/>
    <w:rsid w:val="00CB1C7E"/>
    <w:rsid w:val="00CB1F7B"/>
    <w:rsid w:val="00CB340A"/>
    <w:rsid w:val="00CB367B"/>
    <w:rsid w:val="00CB3B99"/>
    <w:rsid w:val="00CB750C"/>
    <w:rsid w:val="00CC0100"/>
    <w:rsid w:val="00CC04B0"/>
    <w:rsid w:val="00CC154E"/>
    <w:rsid w:val="00CC485D"/>
    <w:rsid w:val="00CC6CCE"/>
    <w:rsid w:val="00CD0EB0"/>
    <w:rsid w:val="00CD202B"/>
    <w:rsid w:val="00CD2C4E"/>
    <w:rsid w:val="00CD3B9B"/>
    <w:rsid w:val="00CD47E7"/>
    <w:rsid w:val="00CD527F"/>
    <w:rsid w:val="00CD7089"/>
    <w:rsid w:val="00CE1DD6"/>
    <w:rsid w:val="00CF3C19"/>
    <w:rsid w:val="00CF4B34"/>
    <w:rsid w:val="00CF5515"/>
    <w:rsid w:val="00D025BF"/>
    <w:rsid w:val="00D073A2"/>
    <w:rsid w:val="00D1087E"/>
    <w:rsid w:val="00D15333"/>
    <w:rsid w:val="00D20515"/>
    <w:rsid w:val="00D20748"/>
    <w:rsid w:val="00D22B5D"/>
    <w:rsid w:val="00D2407C"/>
    <w:rsid w:val="00D307F6"/>
    <w:rsid w:val="00D319F4"/>
    <w:rsid w:val="00D34BD9"/>
    <w:rsid w:val="00D37F21"/>
    <w:rsid w:val="00D41F65"/>
    <w:rsid w:val="00D50892"/>
    <w:rsid w:val="00D5287A"/>
    <w:rsid w:val="00D65AD4"/>
    <w:rsid w:val="00D664B3"/>
    <w:rsid w:val="00D6654D"/>
    <w:rsid w:val="00D702C9"/>
    <w:rsid w:val="00D71CDE"/>
    <w:rsid w:val="00D82598"/>
    <w:rsid w:val="00D837B7"/>
    <w:rsid w:val="00D92358"/>
    <w:rsid w:val="00D95D65"/>
    <w:rsid w:val="00DA2767"/>
    <w:rsid w:val="00DA32E8"/>
    <w:rsid w:val="00DA64C3"/>
    <w:rsid w:val="00DA6601"/>
    <w:rsid w:val="00DA67DB"/>
    <w:rsid w:val="00DA7D94"/>
    <w:rsid w:val="00DB13A2"/>
    <w:rsid w:val="00DB1C94"/>
    <w:rsid w:val="00DB35E7"/>
    <w:rsid w:val="00DB4084"/>
    <w:rsid w:val="00DB5EAB"/>
    <w:rsid w:val="00DC04D8"/>
    <w:rsid w:val="00DC2F8A"/>
    <w:rsid w:val="00DC428E"/>
    <w:rsid w:val="00DC78A9"/>
    <w:rsid w:val="00DD19C5"/>
    <w:rsid w:val="00DD2FD9"/>
    <w:rsid w:val="00DD5A33"/>
    <w:rsid w:val="00DD7875"/>
    <w:rsid w:val="00DD79A6"/>
    <w:rsid w:val="00DE2248"/>
    <w:rsid w:val="00DE266B"/>
    <w:rsid w:val="00DE2D3F"/>
    <w:rsid w:val="00DE36FE"/>
    <w:rsid w:val="00DE46A8"/>
    <w:rsid w:val="00DF0A3E"/>
    <w:rsid w:val="00DF273E"/>
    <w:rsid w:val="00DF2D33"/>
    <w:rsid w:val="00DF4A58"/>
    <w:rsid w:val="00DF4B71"/>
    <w:rsid w:val="00DF52CB"/>
    <w:rsid w:val="00DF53D2"/>
    <w:rsid w:val="00E01D83"/>
    <w:rsid w:val="00E050D7"/>
    <w:rsid w:val="00E05DF8"/>
    <w:rsid w:val="00E06D55"/>
    <w:rsid w:val="00E07362"/>
    <w:rsid w:val="00E11959"/>
    <w:rsid w:val="00E14058"/>
    <w:rsid w:val="00E16A52"/>
    <w:rsid w:val="00E17D82"/>
    <w:rsid w:val="00E21976"/>
    <w:rsid w:val="00E30633"/>
    <w:rsid w:val="00E31DD3"/>
    <w:rsid w:val="00E31E23"/>
    <w:rsid w:val="00E3705C"/>
    <w:rsid w:val="00E4118C"/>
    <w:rsid w:val="00E419DF"/>
    <w:rsid w:val="00E429A4"/>
    <w:rsid w:val="00E46D01"/>
    <w:rsid w:val="00E50A44"/>
    <w:rsid w:val="00E510B8"/>
    <w:rsid w:val="00E63472"/>
    <w:rsid w:val="00E63474"/>
    <w:rsid w:val="00E67022"/>
    <w:rsid w:val="00E7214C"/>
    <w:rsid w:val="00E81124"/>
    <w:rsid w:val="00E917FA"/>
    <w:rsid w:val="00EA26D5"/>
    <w:rsid w:val="00EA352C"/>
    <w:rsid w:val="00EA4778"/>
    <w:rsid w:val="00EA5FE1"/>
    <w:rsid w:val="00EA6DA0"/>
    <w:rsid w:val="00EB16BA"/>
    <w:rsid w:val="00EC1B1F"/>
    <w:rsid w:val="00EC48DF"/>
    <w:rsid w:val="00EC68F5"/>
    <w:rsid w:val="00ED08C7"/>
    <w:rsid w:val="00ED1388"/>
    <w:rsid w:val="00ED69FF"/>
    <w:rsid w:val="00ED70EF"/>
    <w:rsid w:val="00ED713D"/>
    <w:rsid w:val="00ED7D26"/>
    <w:rsid w:val="00EE4FE0"/>
    <w:rsid w:val="00EE7556"/>
    <w:rsid w:val="00EF4079"/>
    <w:rsid w:val="00EF6BFC"/>
    <w:rsid w:val="00F007CE"/>
    <w:rsid w:val="00F014AE"/>
    <w:rsid w:val="00F01794"/>
    <w:rsid w:val="00F072B2"/>
    <w:rsid w:val="00F07A1E"/>
    <w:rsid w:val="00F101FB"/>
    <w:rsid w:val="00F11A25"/>
    <w:rsid w:val="00F1277F"/>
    <w:rsid w:val="00F224CA"/>
    <w:rsid w:val="00F250ED"/>
    <w:rsid w:val="00F2793E"/>
    <w:rsid w:val="00F30693"/>
    <w:rsid w:val="00F330F4"/>
    <w:rsid w:val="00F43EC6"/>
    <w:rsid w:val="00F44120"/>
    <w:rsid w:val="00F45BCB"/>
    <w:rsid w:val="00F50959"/>
    <w:rsid w:val="00F524D7"/>
    <w:rsid w:val="00F53250"/>
    <w:rsid w:val="00F55F81"/>
    <w:rsid w:val="00F5745D"/>
    <w:rsid w:val="00F5797C"/>
    <w:rsid w:val="00F6165D"/>
    <w:rsid w:val="00F619FC"/>
    <w:rsid w:val="00F623D1"/>
    <w:rsid w:val="00F63331"/>
    <w:rsid w:val="00F64AE2"/>
    <w:rsid w:val="00F6508B"/>
    <w:rsid w:val="00F67DC7"/>
    <w:rsid w:val="00F70EB3"/>
    <w:rsid w:val="00F72427"/>
    <w:rsid w:val="00F775F0"/>
    <w:rsid w:val="00F84739"/>
    <w:rsid w:val="00F852A9"/>
    <w:rsid w:val="00F862DF"/>
    <w:rsid w:val="00F87045"/>
    <w:rsid w:val="00F87D7D"/>
    <w:rsid w:val="00F87EF2"/>
    <w:rsid w:val="00F92605"/>
    <w:rsid w:val="00F94888"/>
    <w:rsid w:val="00F96475"/>
    <w:rsid w:val="00F9726D"/>
    <w:rsid w:val="00FA1AF3"/>
    <w:rsid w:val="00FA1D89"/>
    <w:rsid w:val="00FA3241"/>
    <w:rsid w:val="00FA4383"/>
    <w:rsid w:val="00FA6D75"/>
    <w:rsid w:val="00FB1D16"/>
    <w:rsid w:val="00FB2034"/>
    <w:rsid w:val="00FB45AC"/>
    <w:rsid w:val="00FC610B"/>
    <w:rsid w:val="00FC69CF"/>
    <w:rsid w:val="00FD01DE"/>
    <w:rsid w:val="00FD4A8D"/>
    <w:rsid w:val="00FD5D49"/>
    <w:rsid w:val="00FD5FA1"/>
    <w:rsid w:val="00FE1B67"/>
    <w:rsid w:val="00FF01FA"/>
    <w:rsid w:val="00FF0709"/>
    <w:rsid w:val="00FF3496"/>
    <w:rsid w:val="00FF4E83"/>
    <w:rsid w:val="00FF543B"/>
    <w:rsid w:val="00FF5BFE"/>
    <w:rsid w:val="00FF5E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0A4"/>
    <w:pPr>
      <w:tabs>
        <w:tab w:val="center" w:pos="4680"/>
        <w:tab w:val="right" w:pos="9360"/>
      </w:tabs>
    </w:pPr>
  </w:style>
  <w:style w:type="character" w:customStyle="1" w:styleId="HeaderChar">
    <w:name w:val="Header Char"/>
    <w:basedOn w:val="DefaultParagraphFont"/>
    <w:link w:val="Header"/>
    <w:uiPriority w:val="99"/>
    <w:rsid w:val="003860A4"/>
    <w:rPr>
      <w:sz w:val="24"/>
      <w:szCs w:val="24"/>
    </w:rPr>
  </w:style>
  <w:style w:type="paragraph" w:styleId="Footer">
    <w:name w:val="footer"/>
    <w:basedOn w:val="Normal"/>
    <w:link w:val="FooterChar"/>
    <w:rsid w:val="003860A4"/>
    <w:pPr>
      <w:tabs>
        <w:tab w:val="center" w:pos="4680"/>
        <w:tab w:val="right" w:pos="9360"/>
      </w:tabs>
    </w:pPr>
  </w:style>
  <w:style w:type="character" w:customStyle="1" w:styleId="FooterChar">
    <w:name w:val="Footer Char"/>
    <w:basedOn w:val="DefaultParagraphFont"/>
    <w:link w:val="Footer"/>
    <w:rsid w:val="003860A4"/>
    <w:rPr>
      <w:sz w:val="24"/>
      <w:szCs w:val="24"/>
    </w:rPr>
  </w:style>
  <w:style w:type="paragraph" w:styleId="BalloonText">
    <w:name w:val="Balloon Text"/>
    <w:basedOn w:val="Normal"/>
    <w:link w:val="BalloonTextChar"/>
    <w:rsid w:val="003860A4"/>
    <w:rPr>
      <w:rFonts w:ascii="Tahoma" w:hAnsi="Tahoma" w:cs="Tahoma"/>
      <w:sz w:val="16"/>
      <w:szCs w:val="16"/>
    </w:rPr>
  </w:style>
  <w:style w:type="character" w:customStyle="1" w:styleId="BalloonTextChar">
    <w:name w:val="Balloon Text Char"/>
    <w:basedOn w:val="DefaultParagraphFont"/>
    <w:link w:val="BalloonText"/>
    <w:rsid w:val="003860A4"/>
    <w:rPr>
      <w:rFonts w:ascii="Tahoma" w:hAnsi="Tahoma" w:cs="Tahoma"/>
      <w:sz w:val="16"/>
      <w:szCs w:val="16"/>
    </w:rPr>
  </w:style>
  <w:style w:type="paragraph" w:styleId="NoSpacing">
    <w:name w:val="No Spacing"/>
    <w:link w:val="NoSpacingChar"/>
    <w:uiPriority w:val="1"/>
    <w:qFormat/>
    <w:rsid w:val="000B57F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57FC"/>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B5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0A4"/>
    <w:pPr>
      <w:tabs>
        <w:tab w:val="center" w:pos="4680"/>
        <w:tab w:val="right" w:pos="9360"/>
      </w:tabs>
    </w:pPr>
  </w:style>
  <w:style w:type="character" w:customStyle="1" w:styleId="HeaderChar">
    <w:name w:val="Header Char"/>
    <w:basedOn w:val="DefaultParagraphFont"/>
    <w:link w:val="Header"/>
    <w:uiPriority w:val="99"/>
    <w:rsid w:val="003860A4"/>
    <w:rPr>
      <w:sz w:val="24"/>
      <w:szCs w:val="24"/>
    </w:rPr>
  </w:style>
  <w:style w:type="paragraph" w:styleId="Footer">
    <w:name w:val="footer"/>
    <w:basedOn w:val="Normal"/>
    <w:link w:val="FooterChar"/>
    <w:rsid w:val="003860A4"/>
    <w:pPr>
      <w:tabs>
        <w:tab w:val="center" w:pos="4680"/>
        <w:tab w:val="right" w:pos="9360"/>
      </w:tabs>
    </w:pPr>
  </w:style>
  <w:style w:type="character" w:customStyle="1" w:styleId="FooterChar">
    <w:name w:val="Footer Char"/>
    <w:basedOn w:val="DefaultParagraphFont"/>
    <w:link w:val="Footer"/>
    <w:rsid w:val="003860A4"/>
    <w:rPr>
      <w:sz w:val="24"/>
      <w:szCs w:val="24"/>
    </w:rPr>
  </w:style>
  <w:style w:type="paragraph" w:styleId="BalloonText">
    <w:name w:val="Balloon Text"/>
    <w:basedOn w:val="Normal"/>
    <w:link w:val="BalloonTextChar"/>
    <w:rsid w:val="003860A4"/>
    <w:rPr>
      <w:rFonts w:ascii="Tahoma" w:hAnsi="Tahoma" w:cs="Tahoma"/>
      <w:sz w:val="16"/>
      <w:szCs w:val="16"/>
    </w:rPr>
  </w:style>
  <w:style w:type="character" w:customStyle="1" w:styleId="BalloonTextChar">
    <w:name w:val="Balloon Text Char"/>
    <w:basedOn w:val="DefaultParagraphFont"/>
    <w:link w:val="BalloonText"/>
    <w:rsid w:val="003860A4"/>
    <w:rPr>
      <w:rFonts w:ascii="Tahoma" w:hAnsi="Tahoma" w:cs="Tahoma"/>
      <w:sz w:val="16"/>
      <w:szCs w:val="16"/>
    </w:rPr>
  </w:style>
  <w:style w:type="paragraph" w:styleId="NoSpacing">
    <w:name w:val="No Spacing"/>
    <w:link w:val="NoSpacingChar"/>
    <w:uiPriority w:val="1"/>
    <w:qFormat/>
    <w:rsid w:val="000B57F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57FC"/>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B5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3199">
      <w:bodyDiv w:val="1"/>
      <w:marLeft w:val="0"/>
      <w:marRight w:val="0"/>
      <w:marTop w:val="0"/>
      <w:marBottom w:val="0"/>
      <w:divBdr>
        <w:top w:val="none" w:sz="0" w:space="0" w:color="auto"/>
        <w:left w:val="none" w:sz="0" w:space="0" w:color="auto"/>
        <w:bottom w:val="none" w:sz="0" w:space="0" w:color="auto"/>
        <w:right w:val="none" w:sz="0" w:space="0" w:color="auto"/>
      </w:divBdr>
    </w:div>
    <w:div w:id="18394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Electronics Product Laboratory Exercise</vt:lpstr>
    </vt:vector>
  </TitlesOfParts>
  <Company>Singer Valve Advanced Course</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Product Laboratory Exercise</dc:title>
  <dc:subject>Station 1: 420DC Calibration and Control with a 4” 106-PR</dc:subject>
  <dc:creator>Marc Payot</dc:creator>
  <cp:lastModifiedBy>Justin Arseneault</cp:lastModifiedBy>
  <cp:revision>12</cp:revision>
  <cp:lastPrinted>2015-08-24T20:37:00Z</cp:lastPrinted>
  <dcterms:created xsi:type="dcterms:W3CDTF">2016-09-27T18:17:00Z</dcterms:created>
  <dcterms:modified xsi:type="dcterms:W3CDTF">2016-09-29T21:11:00Z</dcterms:modified>
</cp:coreProperties>
</file>