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Pr="005E12CB" w:rsidRDefault="005E12CB" w:rsidP="005E12CB">
      <w:pPr>
        <w:rPr>
          <w:rFonts w:ascii="Arial" w:hAnsi="Arial" w:cs="Arial"/>
          <w:sz w:val="20"/>
          <w:szCs w:val="20"/>
        </w:rPr>
      </w:pPr>
      <w:r>
        <w:rPr>
          <w:rFonts w:ascii="Arial" w:hAnsi="Arial" w:cs="Arial"/>
          <w:sz w:val="20"/>
          <w:szCs w:val="20"/>
        </w:rPr>
        <w:t>5.00</w:t>
      </w:r>
      <w:r>
        <w:rPr>
          <w:rFonts w:ascii="Arial" w:hAnsi="Arial" w:cs="Arial"/>
          <w:sz w:val="20"/>
          <w:szCs w:val="20"/>
        </w:rPr>
        <w:tab/>
      </w:r>
      <w:r w:rsidR="00925B37">
        <w:rPr>
          <w:rFonts w:ascii="Arial" w:hAnsi="Arial" w:cs="Arial"/>
          <w:sz w:val="20"/>
          <w:szCs w:val="20"/>
        </w:rPr>
        <w:t xml:space="preserve">RATE OF </w:t>
      </w:r>
      <w:r>
        <w:rPr>
          <w:rFonts w:ascii="Arial" w:hAnsi="Arial" w:cs="Arial"/>
          <w:sz w:val="20"/>
          <w:szCs w:val="20"/>
        </w:rPr>
        <w:t>FLOW CONTROL</w:t>
      </w:r>
      <w:r w:rsidR="00B9710B" w:rsidRPr="005E12CB">
        <w:rPr>
          <w:rFonts w:ascii="Arial" w:hAnsi="Arial" w:cs="Arial"/>
          <w:sz w:val="20"/>
          <w:szCs w:val="20"/>
        </w:rPr>
        <w:t xml:space="preserve"> VALVE</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D376C1">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D376C1">
        <w:rPr>
          <w:rFonts w:ascii="Arial" w:hAnsi="Arial" w:cs="Arial"/>
          <w:i/>
          <w:sz w:val="20"/>
          <w:szCs w:val="20"/>
          <w:highlight w:val="yellow"/>
          <w:u w:val="single"/>
        </w:rPr>
        <w:t>specify model as 106/S106/</w:t>
      </w:r>
      <w:r w:rsidRPr="00D376C1">
        <w:rPr>
          <w:rFonts w:ascii="Arial" w:hAnsi="Arial" w:cs="Arial"/>
          <w:i/>
          <w:sz w:val="20"/>
          <w:szCs w:val="20"/>
          <w:highlight w:val="yellow"/>
          <w:u w:val="single"/>
        </w:rPr>
        <w:t>206/S206</w:t>
      </w:r>
      <w:r>
        <w:rPr>
          <w:rFonts w:ascii="Arial" w:hAnsi="Arial" w:cs="Arial"/>
          <w:sz w:val="20"/>
          <w:szCs w:val="20"/>
        </w:rPr>
        <w:t xml:space="preserve"> – </w:t>
      </w:r>
      <w:r w:rsidR="005E12CB">
        <w:rPr>
          <w:rFonts w:ascii="Arial" w:hAnsi="Arial" w:cs="Arial"/>
          <w:sz w:val="20"/>
          <w:szCs w:val="20"/>
        </w:rPr>
        <w:t>RF</w:t>
      </w:r>
      <w:r>
        <w:rPr>
          <w:rFonts w:ascii="Arial" w:hAnsi="Arial" w:cs="Arial"/>
          <w:sz w:val="20"/>
          <w:szCs w:val="20"/>
        </w:rPr>
        <w:t xml:space="preserve"> </w:t>
      </w:r>
      <w:r w:rsidR="005E12CB">
        <w:rPr>
          <w:rFonts w:ascii="Arial" w:hAnsi="Arial" w:cs="Arial"/>
          <w:sz w:val="20"/>
          <w:szCs w:val="20"/>
        </w:rPr>
        <w:t>Rate of Flow (Flow Limiting)</w:t>
      </w:r>
      <w:r>
        <w:rPr>
          <w:rFonts w:ascii="Arial" w:hAnsi="Arial" w:cs="Arial"/>
          <w:sz w:val="20"/>
          <w:szCs w:val="20"/>
        </w:rPr>
        <w:t xml:space="preserve"> Control Valve.</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2F613C" w:rsidRDefault="005E12CB" w:rsidP="002133DD">
      <w:pPr>
        <w:pStyle w:val="ListParagraph"/>
        <w:numPr>
          <w:ilvl w:val="2"/>
          <w:numId w:val="2"/>
        </w:numPr>
        <w:rPr>
          <w:rFonts w:ascii="Arial" w:hAnsi="Arial" w:cs="Arial"/>
          <w:i/>
          <w:sz w:val="20"/>
          <w:szCs w:val="20"/>
        </w:rPr>
      </w:pPr>
      <w:r w:rsidRPr="005E12CB">
        <w:rPr>
          <w:rFonts w:ascii="Arial" w:hAnsi="Arial" w:cs="Arial"/>
          <w:sz w:val="20"/>
          <w:szCs w:val="20"/>
        </w:rPr>
        <w:t>Orifice housing with sensing port</w:t>
      </w:r>
      <w:r>
        <w:rPr>
          <w:rFonts w:ascii="Arial" w:hAnsi="Arial" w:cs="Arial"/>
          <w:i/>
          <w:sz w:val="20"/>
          <w:szCs w:val="20"/>
        </w:rPr>
        <w:t>.</w:t>
      </w:r>
    </w:p>
    <w:p w:rsidR="002133DD" w:rsidRPr="002F613C" w:rsidRDefault="00857055" w:rsidP="002133DD">
      <w:pPr>
        <w:pStyle w:val="ListParagraph"/>
        <w:numPr>
          <w:ilvl w:val="2"/>
          <w:numId w:val="2"/>
        </w:numPr>
        <w:rPr>
          <w:rFonts w:ascii="Arial" w:hAnsi="Arial" w:cs="Arial"/>
          <w:i/>
          <w:sz w:val="20"/>
          <w:szCs w:val="20"/>
        </w:rPr>
      </w:pPr>
      <w:r w:rsidRPr="00D376C1">
        <w:rPr>
          <w:rFonts w:ascii="Arial" w:hAnsi="Arial" w:cs="Arial"/>
          <w:i/>
          <w:sz w:val="20"/>
          <w:szCs w:val="20"/>
          <w:highlight w:val="yellow"/>
        </w:rPr>
        <w:t>specify</w:t>
      </w:r>
    </w:p>
    <w:p w:rsidR="002133DD" w:rsidRPr="002F613C" w:rsidRDefault="00D376C1" w:rsidP="002133DD">
      <w:pPr>
        <w:pStyle w:val="ListParagraph"/>
        <w:numPr>
          <w:ilvl w:val="2"/>
          <w:numId w:val="2"/>
        </w:numPr>
        <w:rPr>
          <w:rFonts w:ascii="Arial" w:hAnsi="Arial" w:cs="Arial"/>
          <w:i/>
          <w:sz w:val="20"/>
          <w:szCs w:val="20"/>
        </w:rPr>
      </w:pPr>
      <w:r w:rsidRPr="00D376C1">
        <w:rPr>
          <w:rFonts w:ascii="Arial" w:hAnsi="Arial" w:cs="Arial"/>
          <w:i/>
          <w:sz w:val="20"/>
          <w:szCs w:val="20"/>
          <w:highlight w:val="yellow"/>
        </w:rPr>
        <w:t>specify</w:t>
      </w:r>
      <w:r>
        <w:rPr>
          <w:rFonts w:ascii="Arial" w:hAnsi="Arial" w:cs="Arial"/>
          <w:i/>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D376C1">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 xml:space="preserve">valve shall be a </w:t>
      </w:r>
      <w:r w:rsidR="00606F0B">
        <w:rPr>
          <w:rFonts w:ascii="Arial" w:hAnsi="Arial" w:cs="Arial"/>
          <w:sz w:val="20"/>
          <w:szCs w:val="20"/>
        </w:rPr>
        <w:t>p</w:t>
      </w:r>
      <w:r>
        <w:rPr>
          <w:rFonts w:ascii="Arial" w:hAnsi="Arial" w:cs="Arial"/>
          <w:sz w:val="20"/>
          <w:szCs w:val="20"/>
        </w:rPr>
        <w:t xml:space="preserve">ilot operated </w:t>
      </w:r>
      <w:r w:rsidR="005E12CB">
        <w:rPr>
          <w:rFonts w:ascii="Arial" w:hAnsi="Arial" w:cs="Arial"/>
          <w:sz w:val="20"/>
          <w:szCs w:val="20"/>
        </w:rPr>
        <w:t xml:space="preserve">flow control </w:t>
      </w:r>
      <w:r w:rsidR="00606F0B">
        <w:rPr>
          <w:rFonts w:ascii="Arial" w:hAnsi="Arial" w:cs="Arial"/>
          <w:sz w:val="20"/>
          <w:szCs w:val="20"/>
        </w:rPr>
        <w:t xml:space="preserve">valve </w:t>
      </w:r>
      <w:r w:rsidR="00B9710B">
        <w:rPr>
          <w:rFonts w:ascii="Arial" w:hAnsi="Arial" w:cs="Arial"/>
          <w:sz w:val="20"/>
          <w:szCs w:val="20"/>
        </w:rPr>
        <w:t>which will</w:t>
      </w:r>
      <w:r w:rsidR="00D8444C">
        <w:rPr>
          <w:rFonts w:ascii="Arial" w:hAnsi="Arial" w:cs="Arial"/>
          <w:sz w:val="20"/>
          <w:szCs w:val="20"/>
        </w:rPr>
        <w:t xml:space="preserve"> </w:t>
      </w:r>
      <w:r w:rsidR="005E12CB">
        <w:rPr>
          <w:rFonts w:ascii="Arial" w:hAnsi="Arial" w:cs="Arial"/>
          <w:sz w:val="20"/>
          <w:szCs w:val="20"/>
        </w:rPr>
        <w:t xml:space="preserve">limit flow rate to a preset maximum. The valve shall be normally open to provide flow demand and will limit the maximum flow rate by </w:t>
      </w:r>
      <w:r w:rsidR="00925B37">
        <w:rPr>
          <w:rFonts w:ascii="Arial" w:hAnsi="Arial" w:cs="Arial"/>
          <w:sz w:val="20"/>
          <w:szCs w:val="20"/>
        </w:rPr>
        <w:t xml:space="preserve">differential pressure control across a downstream orifice plate, </w:t>
      </w:r>
      <w:r w:rsidR="0098685E">
        <w:rPr>
          <w:rFonts w:ascii="Arial" w:hAnsi="Arial" w:cs="Arial"/>
          <w:sz w:val="20"/>
          <w:szCs w:val="20"/>
        </w:rPr>
        <w:t>regardless</w:t>
      </w:r>
      <w:r w:rsidR="00925B37">
        <w:rPr>
          <w:rFonts w:ascii="Arial" w:hAnsi="Arial" w:cs="Arial"/>
          <w:sz w:val="20"/>
          <w:szCs w:val="20"/>
        </w:rPr>
        <w:t xml:space="preserve"> of fluctuations in upstream or downstream pressure</w:t>
      </w:r>
      <w:r>
        <w:rPr>
          <w:rFonts w:ascii="Arial" w:hAnsi="Arial" w:cs="Arial"/>
          <w:sz w:val="20"/>
          <w:szCs w:val="20"/>
        </w:rPr>
        <w:t>.</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B9710B" w:rsidRPr="00DC41C7">
        <w:rPr>
          <w:rFonts w:ascii="Arial" w:hAnsi="Arial" w:cs="Arial"/>
          <w:sz w:val="20"/>
          <w:szCs w:val="20"/>
        </w:rPr>
        <w:t xml:space="preserve">pilot shall be a normally open </w:t>
      </w:r>
      <w:r w:rsidR="00024063" w:rsidRPr="00DC41C7">
        <w:rPr>
          <w:rFonts w:ascii="Arial" w:hAnsi="Arial" w:cs="Arial"/>
          <w:sz w:val="20"/>
          <w:szCs w:val="20"/>
        </w:rPr>
        <w:t xml:space="preserve">Singer </w:t>
      </w:r>
      <w:r w:rsidRPr="00DC41C7">
        <w:rPr>
          <w:rFonts w:ascii="Arial" w:hAnsi="Arial" w:cs="Arial"/>
          <w:sz w:val="20"/>
          <w:szCs w:val="20"/>
        </w:rPr>
        <w:t>Model 160</w:t>
      </w:r>
      <w:r w:rsidR="00925B37">
        <w:rPr>
          <w:rFonts w:ascii="Arial" w:hAnsi="Arial" w:cs="Arial"/>
          <w:sz w:val="20"/>
          <w:szCs w:val="20"/>
        </w:rPr>
        <w:t>-RF</w:t>
      </w:r>
      <w:r w:rsidRPr="00DC41C7">
        <w:rPr>
          <w:rFonts w:ascii="Arial" w:hAnsi="Arial" w:cs="Arial"/>
          <w:sz w:val="20"/>
          <w:szCs w:val="20"/>
        </w:rPr>
        <w:t xml:space="preserve"> </w:t>
      </w:r>
      <w:r w:rsidR="00925B37">
        <w:rPr>
          <w:rFonts w:ascii="Arial" w:hAnsi="Arial" w:cs="Arial"/>
          <w:sz w:val="20"/>
          <w:szCs w:val="20"/>
        </w:rPr>
        <w:t>Rate of Flow</w:t>
      </w:r>
      <w:r w:rsidRPr="00DC41C7">
        <w:rPr>
          <w:rFonts w:ascii="Arial" w:hAnsi="Arial" w:cs="Arial"/>
          <w:sz w:val="20"/>
          <w:szCs w:val="20"/>
        </w:rPr>
        <w:t xml:space="preserve"> Pilot</w:t>
      </w:r>
      <w:r w:rsidR="00606F0B" w:rsidRPr="00DC41C7">
        <w:rPr>
          <w:rFonts w:ascii="Arial" w:hAnsi="Arial" w:cs="Arial"/>
          <w:sz w:val="20"/>
          <w:szCs w:val="20"/>
        </w:rPr>
        <w:t xml:space="preserve"> that reacts to small changes in d</w:t>
      </w:r>
      <w:r w:rsidR="00925B37">
        <w:rPr>
          <w:rFonts w:ascii="Arial" w:hAnsi="Arial" w:cs="Arial"/>
          <w:sz w:val="20"/>
          <w:szCs w:val="20"/>
        </w:rPr>
        <w:t xml:space="preserve">ifferential </w:t>
      </w:r>
      <w:r w:rsidR="00606F0B" w:rsidRPr="00DC41C7">
        <w:rPr>
          <w:rFonts w:ascii="Arial" w:hAnsi="Arial" w:cs="Arial"/>
          <w:sz w:val="20"/>
          <w:szCs w:val="20"/>
        </w:rPr>
        <w:t xml:space="preserve">pressure </w:t>
      </w:r>
      <w:r w:rsidR="00925B37">
        <w:rPr>
          <w:rFonts w:ascii="Arial" w:hAnsi="Arial" w:cs="Arial"/>
          <w:sz w:val="20"/>
          <w:szCs w:val="20"/>
        </w:rPr>
        <w:t xml:space="preserve">across a downstream orifice plate, </w:t>
      </w:r>
      <w:r w:rsidR="00606F0B" w:rsidRPr="00DC41C7">
        <w:rPr>
          <w:rFonts w:ascii="Arial" w:hAnsi="Arial" w:cs="Arial"/>
          <w:sz w:val="20"/>
          <w:szCs w:val="20"/>
        </w:rPr>
        <w:t xml:space="preserve">which acts to </w:t>
      </w:r>
      <w:r w:rsidR="009857DD" w:rsidRPr="00DC41C7">
        <w:rPr>
          <w:rFonts w:ascii="Arial" w:hAnsi="Arial" w:cs="Arial"/>
          <w:sz w:val="20"/>
          <w:szCs w:val="20"/>
        </w:rPr>
        <w:t>modulate</w:t>
      </w:r>
      <w:r w:rsidR="00606F0B" w:rsidRPr="00DC41C7">
        <w:rPr>
          <w:rFonts w:ascii="Arial" w:hAnsi="Arial" w:cs="Arial"/>
          <w:sz w:val="20"/>
          <w:szCs w:val="20"/>
        </w:rPr>
        <w:t xml:space="preserve"> the main valve bonnet pressure to hydraulically adjust the </w:t>
      </w:r>
      <w:r w:rsidR="00D376C1">
        <w:rPr>
          <w:rFonts w:ascii="Arial" w:hAnsi="Arial" w:cs="Arial"/>
          <w:sz w:val="20"/>
          <w:szCs w:val="20"/>
        </w:rPr>
        <w:t xml:space="preserve">inner valve assembly </w:t>
      </w:r>
      <w:r w:rsidR="00606F0B" w:rsidRPr="00DC41C7">
        <w:rPr>
          <w:rFonts w:ascii="Arial" w:hAnsi="Arial" w:cs="Arial"/>
          <w:sz w:val="20"/>
          <w:szCs w:val="20"/>
        </w:rPr>
        <w:t xml:space="preserve">position to maintain a </w:t>
      </w:r>
      <w:r w:rsidR="00925B37">
        <w:rPr>
          <w:rFonts w:ascii="Arial" w:hAnsi="Arial" w:cs="Arial"/>
          <w:sz w:val="20"/>
          <w:szCs w:val="20"/>
        </w:rPr>
        <w:t>maximum flow rate as a function of the orifice plate bore and differential pressure control setting</w:t>
      </w:r>
      <w:r w:rsidR="00EB5E8D" w:rsidRPr="00DC41C7">
        <w:rPr>
          <w:rFonts w:ascii="Arial" w:hAnsi="Arial" w:cs="Arial"/>
          <w:sz w:val="20"/>
          <w:szCs w:val="20"/>
        </w:rPr>
        <w:t>.</w:t>
      </w:r>
    </w:p>
    <w:p w:rsidR="000B572D" w:rsidRDefault="000B572D" w:rsidP="000B572D">
      <w:pPr>
        <w:pStyle w:val="ListParagraph"/>
        <w:rPr>
          <w:rFonts w:ascii="Arial" w:hAnsi="Arial" w:cs="Arial"/>
          <w:sz w:val="20"/>
          <w:szCs w:val="20"/>
        </w:rPr>
      </w:pPr>
    </w:p>
    <w:p w:rsidR="000B572D" w:rsidRPr="005E12CB" w:rsidRDefault="000B572D" w:rsidP="005E12CB">
      <w:pPr>
        <w:pStyle w:val="ListParagraph"/>
        <w:numPr>
          <w:ilvl w:val="1"/>
          <w:numId w:val="26"/>
        </w:numPr>
        <w:rPr>
          <w:rFonts w:ascii="Arial" w:hAnsi="Arial" w:cs="Arial"/>
          <w:sz w:val="20"/>
          <w:szCs w:val="20"/>
        </w:rPr>
      </w:pPr>
      <w:r w:rsidRPr="005E12CB">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shall include a functional stroke test and 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316 stainless steel seat ring shall b</w:t>
      </w:r>
      <w:r w:rsidR="00D376C1">
        <w:rPr>
          <w:rFonts w:ascii="Arial" w:hAnsi="Arial" w:cs="Arial"/>
          <w:sz w:val="20"/>
          <w:szCs w:val="20"/>
        </w:rPr>
        <w:t>e covered by a lifetime 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B74073" w:rsidRPr="000B572D" w:rsidRDefault="00B74073" w:rsidP="00B74073">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 single chamber,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B74073" w:rsidRPr="00F82927" w:rsidRDefault="00B74073" w:rsidP="00B74073">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F82927">
        <w:rPr>
          <w:rFonts w:ascii="Arial" w:hAnsi="Arial" w:cs="Arial"/>
          <w:sz w:val="20"/>
          <w:szCs w:val="20"/>
        </w:rPr>
        <w:t xml:space="preserve">valve </w:t>
      </w:r>
      <w:r w:rsidR="00F82927" w:rsidRPr="00F82927">
        <w:rPr>
          <w:rFonts w:ascii="Arial" w:hAnsi="Arial" w:cs="Arial"/>
          <w:sz w:val="20"/>
          <w:szCs w:val="20"/>
        </w:rPr>
        <w:t>ste</w:t>
      </w:r>
      <w:r w:rsidRPr="00F82927">
        <w:rPr>
          <w:rFonts w:ascii="Arial" w:hAnsi="Arial" w:cs="Arial"/>
          <w:sz w:val="20"/>
          <w:szCs w:val="20"/>
        </w:rPr>
        <w:t>m shall have wrench flats for ease of maintenance</w:t>
      </w:r>
      <w:r w:rsidR="002F2751" w:rsidRPr="00F82927">
        <w:rPr>
          <w:rFonts w:ascii="Arial" w:hAnsi="Arial" w:cs="Arial"/>
          <w:sz w:val="20"/>
          <w:szCs w:val="20"/>
        </w:rPr>
        <w:t>.</w:t>
      </w:r>
    </w:p>
    <w:p w:rsidR="002F2751" w:rsidRDefault="002F2751" w:rsidP="002F2751">
      <w:pPr>
        <w:pStyle w:val="ListParagraph"/>
        <w:numPr>
          <w:ilvl w:val="0"/>
          <w:numId w:val="4"/>
        </w:numPr>
        <w:ind w:left="927"/>
        <w:rPr>
          <w:rFonts w:ascii="Arial" w:hAnsi="Arial" w:cs="Arial"/>
          <w:sz w:val="20"/>
          <w:szCs w:val="20"/>
        </w:rPr>
      </w:pPr>
      <w:r w:rsidRPr="00F82927">
        <w:rPr>
          <w:rFonts w:ascii="Arial" w:hAnsi="Arial" w:cs="Arial"/>
          <w:sz w:val="20"/>
          <w:szCs w:val="20"/>
        </w:rPr>
        <w:t xml:space="preserve">The main valve bonnet shall be located </w:t>
      </w:r>
      <w:r>
        <w:rPr>
          <w:rFonts w:ascii="Arial" w:hAnsi="Arial" w:cs="Arial"/>
          <w:sz w:val="20"/>
          <w:szCs w:val="20"/>
        </w:rPr>
        <w:t>using two or more locating guide pins to maintain the inner valve assembly alignment and for ease of maintenance.</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B74073" w:rsidRPr="00485700"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minimum </w:t>
      </w:r>
      <w:r w:rsidRPr="00F82927">
        <w:rPr>
          <w:rFonts w:ascii="Arial" w:hAnsi="Arial" w:cs="Arial"/>
          <w:sz w:val="20"/>
          <w:szCs w:val="20"/>
        </w:rPr>
        <w:t xml:space="preserve">of </w:t>
      </w:r>
      <w:r w:rsidR="0012044D" w:rsidRPr="00F82927">
        <w:rPr>
          <w:rFonts w:ascii="Arial" w:hAnsi="Arial" w:cs="Arial"/>
          <w:sz w:val="20"/>
          <w:szCs w:val="20"/>
        </w:rPr>
        <w:t>10</w:t>
      </w:r>
      <w:r w:rsidRPr="00F82927">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lastRenderedPageBreak/>
        <w:t>All main valve fasteners (bolts, nuts, studs, cap screws) shall be supplied as AISI 18-8 or 304 stainless steel. All bonnet bolts shall be fitted with stainless steel washers to prevent damage to the bonnet coating.</w:t>
      </w:r>
    </w:p>
    <w:p w:rsidR="00B74073" w:rsidRDefault="00B74073" w:rsidP="00B74073">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ISO </w:t>
      </w:r>
      <w:r w:rsidR="0012044D" w:rsidRPr="0012044D">
        <w:rPr>
          <w:rFonts w:ascii="Arial" w:hAnsi="Arial" w:cs="Arial"/>
          <w:i/>
          <w:color w:val="FF0000"/>
          <w:sz w:val="20"/>
          <w:szCs w:val="20"/>
          <w:highlight w:val="yellow"/>
          <w:u w:val="single"/>
        </w:rPr>
        <w:t xml:space="preserve">7005-2 </w:t>
      </w:r>
      <w:r w:rsidRPr="00A221C2">
        <w:rPr>
          <w:rFonts w:ascii="Arial" w:hAnsi="Arial" w:cs="Arial"/>
          <w:i/>
          <w:sz w:val="20"/>
          <w:szCs w:val="20"/>
          <w:highlight w:val="yellow"/>
          <w:u w:val="single"/>
        </w:rPr>
        <w:t>PN10/16/25/40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 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B74073" w:rsidRDefault="00B74073" w:rsidP="00B74073">
      <w:pPr>
        <w:pStyle w:val="ListParagraph"/>
        <w:numPr>
          <w:ilvl w:val="0"/>
          <w:numId w:val="4"/>
        </w:numPr>
        <w:ind w:left="927"/>
        <w:rPr>
          <w:rFonts w:ascii="Arial" w:hAnsi="Arial" w:cs="Arial"/>
          <w:sz w:val="20"/>
          <w:szCs w:val="20"/>
        </w:rPr>
      </w:pPr>
      <w:r>
        <w:rPr>
          <w:rFonts w:ascii="Arial" w:hAnsi="Arial" w:cs="Arial"/>
          <w:sz w:val="20"/>
          <w:szCs w:val="20"/>
        </w:rPr>
        <w:t>The valve manufacturer shall be able to supply cavitation control trim which shall be engineered to be optimized to the actual operating parameters of the control valve application and warranted to perform correctly and prevent main valve cavitation damage under the stated conditions. Orifice plates or other non-engineered cavitation control devices shall not be used to prevent or minimize valve cavitation.</w:t>
      </w:r>
    </w:p>
    <w:p w:rsidR="00563DFA" w:rsidRPr="00563DFA" w:rsidRDefault="00563DFA" w:rsidP="00563DFA">
      <w:pPr>
        <w:rPr>
          <w:rFonts w:ascii="Arial" w:hAnsi="Arial" w:cs="Arial"/>
          <w:sz w:val="20"/>
          <w:szCs w:val="20"/>
        </w:rPr>
      </w:pPr>
    </w:p>
    <w:p w:rsidR="00816926" w:rsidRDefault="00816926" w:rsidP="005E12CB">
      <w:pPr>
        <w:pStyle w:val="ListParagraph"/>
        <w:numPr>
          <w:ilvl w:val="1"/>
          <w:numId w:val="26"/>
        </w:numPr>
        <w:rPr>
          <w:rFonts w:ascii="Arial" w:hAnsi="Arial" w:cs="Arial"/>
          <w:sz w:val="20"/>
          <w:szCs w:val="20"/>
        </w:rPr>
      </w:pPr>
      <w:r w:rsidRPr="00816926">
        <w:rPr>
          <w:rFonts w:ascii="Arial" w:hAnsi="Arial" w:cs="Arial"/>
          <w:sz w:val="20"/>
          <w:szCs w:val="20"/>
        </w:rPr>
        <w:t>Pilot Controls</w:t>
      </w:r>
    </w:p>
    <w:p w:rsidR="00816926" w:rsidRDefault="0065794A" w:rsidP="00B847EC">
      <w:pPr>
        <w:pStyle w:val="ListParagraph"/>
        <w:numPr>
          <w:ilvl w:val="0"/>
          <w:numId w:val="5"/>
        </w:numPr>
        <w:ind w:left="927"/>
        <w:rPr>
          <w:rFonts w:ascii="Arial" w:hAnsi="Arial" w:cs="Arial"/>
          <w:sz w:val="20"/>
          <w:szCs w:val="20"/>
        </w:rPr>
      </w:pPr>
      <w:r w:rsidRPr="0065794A">
        <w:rPr>
          <w:rFonts w:ascii="Arial" w:hAnsi="Arial" w:cs="Arial"/>
          <w:sz w:val="20"/>
          <w:szCs w:val="20"/>
        </w:rPr>
        <w:t xml:space="preserve">The </w:t>
      </w:r>
      <w:r w:rsidR="00925B37">
        <w:rPr>
          <w:rFonts w:ascii="Arial" w:hAnsi="Arial" w:cs="Arial"/>
          <w:sz w:val="20"/>
          <w:szCs w:val="20"/>
        </w:rPr>
        <w:t>rate</w:t>
      </w:r>
      <w:r w:rsidR="003E0530">
        <w:rPr>
          <w:rFonts w:ascii="Arial" w:hAnsi="Arial" w:cs="Arial"/>
          <w:sz w:val="20"/>
          <w:szCs w:val="20"/>
        </w:rPr>
        <w:t xml:space="preserve"> of flow</w:t>
      </w:r>
      <w:r w:rsidR="00925B37">
        <w:rPr>
          <w:rFonts w:ascii="Arial" w:hAnsi="Arial" w:cs="Arial"/>
          <w:sz w:val="20"/>
          <w:szCs w:val="20"/>
        </w:rPr>
        <w:t xml:space="preserve"> control </w:t>
      </w:r>
      <w:r w:rsidRPr="0065794A">
        <w:rPr>
          <w:rFonts w:ascii="Arial" w:hAnsi="Arial" w:cs="Arial"/>
          <w:sz w:val="20"/>
          <w:szCs w:val="20"/>
        </w:rPr>
        <w:t>pilot shall be a Singer Model 160</w:t>
      </w:r>
      <w:r w:rsidR="0088067B">
        <w:rPr>
          <w:rFonts w:ascii="Arial" w:hAnsi="Arial" w:cs="Arial"/>
          <w:sz w:val="20"/>
          <w:szCs w:val="20"/>
        </w:rPr>
        <w:t>-RF</w:t>
      </w:r>
      <w:r w:rsidRPr="0065794A">
        <w:rPr>
          <w:rFonts w:ascii="Arial" w:hAnsi="Arial" w:cs="Arial"/>
          <w:sz w:val="20"/>
          <w:szCs w:val="20"/>
        </w:rPr>
        <w:t xml:space="preserve"> normally open pilot with a spring to adjust the </w:t>
      </w:r>
      <w:r w:rsidR="0088067B">
        <w:rPr>
          <w:rFonts w:ascii="Arial" w:hAnsi="Arial" w:cs="Arial"/>
          <w:sz w:val="20"/>
          <w:szCs w:val="20"/>
        </w:rPr>
        <w:t xml:space="preserve">differential </w:t>
      </w:r>
      <w:r w:rsidRPr="0065794A">
        <w:rPr>
          <w:rFonts w:ascii="Arial" w:hAnsi="Arial" w:cs="Arial"/>
          <w:sz w:val="20"/>
          <w:szCs w:val="20"/>
        </w:rPr>
        <w:t>pressure setting. The pilot shall be self-cleaning and self-flushing with the outlet of the pilot located at the bottom of the pilot flow with the pilot stem and guide free from any debris build-up.</w:t>
      </w:r>
    </w:p>
    <w:p w:rsidR="0065794A" w:rsidRDefault="0065794A"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pilot trim, consisting of </w:t>
      </w:r>
      <w:r w:rsidR="00847208">
        <w:rPr>
          <w:rFonts w:ascii="Arial" w:hAnsi="Arial" w:cs="Arial"/>
          <w:sz w:val="20"/>
          <w:szCs w:val="20"/>
        </w:rPr>
        <w:t xml:space="preserve">a </w:t>
      </w:r>
      <w:r w:rsidR="0012044D">
        <w:rPr>
          <w:rFonts w:ascii="Arial" w:hAnsi="Arial" w:cs="Arial"/>
          <w:sz w:val="20"/>
          <w:szCs w:val="20"/>
        </w:rPr>
        <w:t xml:space="preserve">seat ring, stem </w:t>
      </w:r>
      <w:r w:rsidR="0012044D" w:rsidRPr="00F82927">
        <w:rPr>
          <w:rFonts w:ascii="Arial" w:hAnsi="Arial" w:cs="Arial"/>
          <w:sz w:val="20"/>
          <w:szCs w:val="20"/>
        </w:rPr>
        <w:t>and yo</w:t>
      </w:r>
      <w:r w:rsidRPr="00F82927">
        <w:rPr>
          <w:rFonts w:ascii="Arial" w:hAnsi="Arial" w:cs="Arial"/>
          <w:sz w:val="20"/>
          <w:szCs w:val="20"/>
        </w:rPr>
        <w:t>k</w:t>
      </w:r>
      <w:r w:rsidR="0012044D" w:rsidRPr="00F82927">
        <w:rPr>
          <w:rFonts w:ascii="Arial" w:hAnsi="Arial" w:cs="Arial"/>
          <w:sz w:val="20"/>
          <w:szCs w:val="20"/>
        </w:rPr>
        <w:t>e</w:t>
      </w:r>
      <w:r w:rsidRPr="00F82927">
        <w:rPr>
          <w:rFonts w:ascii="Arial" w:hAnsi="Arial" w:cs="Arial"/>
          <w:sz w:val="20"/>
          <w:szCs w:val="20"/>
        </w:rPr>
        <w:t xml:space="preserve"> shall be </w:t>
      </w:r>
      <w:r>
        <w:rPr>
          <w:rFonts w:ascii="Arial" w:hAnsi="Arial" w:cs="Arial"/>
          <w:sz w:val="20"/>
          <w:szCs w:val="20"/>
        </w:rPr>
        <w:t xml:space="preserve">constructed of AISI </w:t>
      </w:r>
      <w:r w:rsidR="00EB5E8D">
        <w:rPr>
          <w:rFonts w:ascii="Arial" w:hAnsi="Arial" w:cs="Arial"/>
          <w:sz w:val="20"/>
          <w:szCs w:val="20"/>
        </w:rPr>
        <w:t>316 s</w:t>
      </w:r>
      <w:r>
        <w:rPr>
          <w:rFonts w:ascii="Arial" w:hAnsi="Arial" w:cs="Arial"/>
          <w:sz w:val="20"/>
          <w:szCs w:val="20"/>
        </w:rPr>
        <w:t xml:space="preserve">tainless </w:t>
      </w:r>
      <w:r w:rsidR="00EB5E8D">
        <w:rPr>
          <w:rFonts w:ascii="Arial" w:hAnsi="Arial" w:cs="Arial"/>
          <w:sz w:val="20"/>
          <w:szCs w:val="20"/>
        </w:rPr>
        <w:t>s</w:t>
      </w:r>
      <w:r>
        <w:rPr>
          <w:rFonts w:ascii="Arial" w:hAnsi="Arial" w:cs="Arial"/>
          <w:sz w:val="20"/>
          <w:szCs w:val="20"/>
        </w:rPr>
        <w:t>teel.</w:t>
      </w:r>
    </w:p>
    <w:p w:rsidR="0065794A" w:rsidRDefault="0065794A" w:rsidP="00B847EC">
      <w:pPr>
        <w:pStyle w:val="ListParagraph"/>
        <w:numPr>
          <w:ilvl w:val="0"/>
          <w:numId w:val="5"/>
        </w:numPr>
        <w:spacing w:after="120"/>
        <w:ind w:left="927"/>
        <w:rPr>
          <w:rFonts w:ascii="Arial" w:hAnsi="Arial" w:cs="Arial"/>
          <w:sz w:val="20"/>
          <w:szCs w:val="20"/>
        </w:rPr>
      </w:pPr>
      <w:r>
        <w:rPr>
          <w:rFonts w:ascii="Arial" w:hAnsi="Arial" w:cs="Arial"/>
          <w:sz w:val="20"/>
          <w:szCs w:val="20"/>
        </w:rPr>
        <w:t>The pilot elastomers: diaphragm, inner valve and seals, shall be of EPDM or Buna-N.</w:t>
      </w:r>
    </w:p>
    <w:p w:rsidR="0042374A" w:rsidRDefault="0065794A"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adjustable pilot spring range shall be supplied </w:t>
      </w:r>
      <w:r w:rsidR="002E3FD1" w:rsidRPr="0042374A">
        <w:rPr>
          <w:rFonts w:ascii="Arial" w:hAnsi="Arial" w:cs="Arial"/>
          <w:sz w:val="20"/>
          <w:szCs w:val="20"/>
        </w:rPr>
        <w:t xml:space="preserve">with a spring range of </w:t>
      </w:r>
      <w:r w:rsidR="002E3FD1" w:rsidRPr="00D376C1">
        <w:rPr>
          <w:rFonts w:ascii="Arial" w:hAnsi="Arial" w:cs="Arial"/>
          <w:i/>
          <w:sz w:val="20"/>
          <w:szCs w:val="20"/>
          <w:highlight w:val="yellow"/>
          <w:u w:val="single"/>
        </w:rPr>
        <w:t>specify range (</w:t>
      </w:r>
      <w:r w:rsidRPr="00D376C1">
        <w:rPr>
          <w:rFonts w:ascii="Arial" w:hAnsi="Arial" w:cs="Arial"/>
          <w:i/>
          <w:sz w:val="20"/>
          <w:szCs w:val="20"/>
          <w:highlight w:val="yellow"/>
          <w:u w:val="single"/>
        </w:rPr>
        <w:t>2 to 20psi</w:t>
      </w:r>
      <w:r w:rsidR="0088067B" w:rsidRPr="00D376C1">
        <w:rPr>
          <w:rFonts w:ascii="Arial" w:hAnsi="Arial" w:cs="Arial"/>
          <w:i/>
          <w:sz w:val="20"/>
          <w:szCs w:val="20"/>
          <w:highlight w:val="yellow"/>
          <w:u w:val="single"/>
        </w:rPr>
        <w:t>d or 2</w:t>
      </w:r>
      <w:r w:rsidRPr="00D376C1">
        <w:rPr>
          <w:rFonts w:ascii="Arial" w:hAnsi="Arial" w:cs="Arial"/>
          <w:i/>
          <w:sz w:val="20"/>
          <w:szCs w:val="20"/>
          <w:highlight w:val="yellow"/>
          <w:u w:val="single"/>
        </w:rPr>
        <w:t>5-50psi</w:t>
      </w:r>
      <w:r w:rsidR="0088067B" w:rsidRPr="00D376C1">
        <w:rPr>
          <w:rFonts w:ascii="Arial" w:hAnsi="Arial" w:cs="Arial"/>
          <w:i/>
          <w:sz w:val="20"/>
          <w:szCs w:val="20"/>
          <w:highlight w:val="yellow"/>
          <w:u w:val="single"/>
        </w:rPr>
        <w:t>d</w:t>
      </w:r>
      <w:r w:rsidRPr="00D376C1">
        <w:rPr>
          <w:rFonts w:ascii="Arial" w:hAnsi="Arial" w:cs="Arial"/>
          <w:i/>
          <w:sz w:val="20"/>
          <w:szCs w:val="20"/>
          <w:highlight w:val="yellow"/>
          <w:u w:val="single"/>
        </w:rPr>
        <w:t>)</w:t>
      </w:r>
      <w:r w:rsidRPr="0042374A">
        <w:rPr>
          <w:rFonts w:ascii="Arial" w:hAnsi="Arial" w:cs="Arial"/>
          <w:sz w:val="20"/>
          <w:szCs w:val="20"/>
        </w:rPr>
        <w:t>. The pilot sh</w:t>
      </w:r>
      <w:r w:rsidR="002E3FD1" w:rsidRPr="0042374A">
        <w:rPr>
          <w:rFonts w:ascii="Arial" w:hAnsi="Arial" w:cs="Arial"/>
          <w:sz w:val="20"/>
          <w:szCs w:val="20"/>
        </w:rPr>
        <w:t xml:space="preserve">all be factory preset at </w:t>
      </w:r>
      <w:r w:rsidR="002E3FD1" w:rsidRPr="00D376C1">
        <w:rPr>
          <w:rFonts w:ascii="Arial" w:hAnsi="Arial" w:cs="Arial"/>
          <w:i/>
          <w:sz w:val="20"/>
          <w:szCs w:val="20"/>
          <w:highlight w:val="yellow"/>
          <w:u w:val="single"/>
        </w:rPr>
        <w:t>specify setpoint</w:t>
      </w:r>
      <w:r w:rsidRPr="0042374A">
        <w:rPr>
          <w:rFonts w:ascii="Arial" w:hAnsi="Arial" w:cs="Arial"/>
          <w:sz w:val="20"/>
          <w:szCs w:val="20"/>
        </w:rPr>
        <w:t xml:space="preserve"> </w:t>
      </w:r>
      <w:r w:rsidR="002E3FD1" w:rsidRPr="0042374A">
        <w:rPr>
          <w:rFonts w:ascii="Arial" w:hAnsi="Arial" w:cs="Arial"/>
          <w:sz w:val="20"/>
          <w:szCs w:val="20"/>
        </w:rPr>
        <w:t xml:space="preserve"> </w:t>
      </w:r>
      <w:r w:rsidRPr="0042374A">
        <w:rPr>
          <w:rFonts w:ascii="Arial" w:hAnsi="Arial" w:cs="Arial"/>
          <w:sz w:val="20"/>
          <w:szCs w:val="20"/>
        </w:rPr>
        <w:t>psi</w:t>
      </w:r>
      <w:r w:rsidR="0088067B">
        <w:rPr>
          <w:rFonts w:ascii="Arial" w:hAnsi="Arial" w:cs="Arial"/>
          <w:sz w:val="20"/>
          <w:szCs w:val="20"/>
        </w:rPr>
        <w:t xml:space="preserve">d to provide a maximum flow rate setpoint of </w:t>
      </w:r>
      <w:r w:rsidR="0088067B" w:rsidRPr="00D376C1">
        <w:rPr>
          <w:rFonts w:ascii="Arial" w:hAnsi="Arial" w:cs="Arial"/>
          <w:i/>
          <w:sz w:val="20"/>
          <w:szCs w:val="20"/>
          <w:highlight w:val="yellow"/>
          <w:u w:val="single"/>
        </w:rPr>
        <w:t>specify USGPM (L/s)</w:t>
      </w:r>
      <w:r w:rsidRPr="0042374A">
        <w:rPr>
          <w:rFonts w:ascii="Arial" w:hAnsi="Arial" w:cs="Arial"/>
          <w:sz w:val="20"/>
          <w:szCs w:val="20"/>
        </w:rPr>
        <w:t>.</w:t>
      </w:r>
    </w:p>
    <w:p w:rsidR="0065794A" w:rsidRDefault="00606E24"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pilot body and spring casing shall be constructed of </w:t>
      </w:r>
      <w:r w:rsidR="002E3FD1" w:rsidRPr="00D376C1">
        <w:rPr>
          <w:rFonts w:ascii="Arial" w:hAnsi="Arial" w:cs="Arial"/>
          <w:i/>
          <w:sz w:val="20"/>
          <w:szCs w:val="20"/>
          <w:highlight w:val="yellow"/>
          <w:u w:val="single"/>
        </w:rPr>
        <w:t>specify mater</w:t>
      </w:r>
      <w:r w:rsidR="00A454F2" w:rsidRPr="00D376C1">
        <w:rPr>
          <w:rFonts w:ascii="Arial" w:hAnsi="Arial" w:cs="Arial"/>
          <w:i/>
          <w:sz w:val="20"/>
          <w:szCs w:val="20"/>
          <w:highlight w:val="yellow"/>
          <w:u w:val="single"/>
        </w:rPr>
        <w:t>ial (ASTM B62 bronze</w:t>
      </w:r>
      <w:r w:rsidR="00DC41C7" w:rsidRPr="00D376C1">
        <w:rPr>
          <w:rFonts w:ascii="Arial" w:hAnsi="Arial" w:cs="Arial"/>
          <w:i/>
          <w:sz w:val="20"/>
          <w:szCs w:val="20"/>
          <w:highlight w:val="yellow"/>
          <w:u w:val="single"/>
        </w:rPr>
        <w:t xml:space="preserve"> or </w:t>
      </w:r>
      <w:r w:rsidR="00EB5E8D" w:rsidRPr="00D376C1">
        <w:rPr>
          <w:rFonts w:ascii="Arial" w:hAnsi="Arial" w:cs="Arial"/>
          <w:i/>
          <w:sz w:val="20"/>
          <w:szCs w:val="20"/>
          <w:highlight w:val="yellow"/>
          <w:u w:val="single"/>
        </w:rPr>
        <w:t>ASTM A351 CF8M stainless steel</w:t>
      </w:r>
      <w:r w:rsidR="00DC41C7" w:rsidRPr="00D376C1">
        <w:rPr>
          <w:rFonts w:ascii="Arial" w:hAnsi="Arial" w:cs="Arial"/>
          <w:i/>
          <w:sz w:val="20"/>
          <w:szCs w:val="20"/>
          <w:highlight w:val="yellow"/>
          <w:u w:val="single"/>
        </w:rPr>
        <w:t>)</w:t>
      </w:r>
      <w:r w:rsidR="00EB5E8D" w:rsidRPr="0042374A">
        <w:rPr>
          <w:rFonts w:ascii="Arial" w:hAnsi="Arial" w:cs="Arial"/>
          <w:sz w:val="20"/>
          <w:szCs w:val="20"/>
        </w:rPr>
        <w:t>.</w:t>
      </w:r>
    </w:p>
    <w:p w:rsidR="0088067B" w:rsidRDefault="0088067B" w:rsidP="00B847EC">
      <w:pPr>
        <w:pStyle w:val="ListParagraph"/>
        <w:numPr>
          <w:ilvl w:val="0"/>
          <w:numId w:val="5"/>
        </w:numPr>
        <w:ind w:left="927"/>
        <w:rPr>
          <w:rFonts w:ascii="Arial" w:hAnsi="Arial" w:cs="Arial"/>
          <w:sz w:val="20"/>
          <w:szCs w:val="20"/>
        </w:rPr>
      </w:pPr>
      <w:r>
        <w:rPr>
          <w:rFonts w:ascii="Arial" w:hAnsi="Arial" w:cs="Arial"/>
          <w:sz w:val="20"/>
          <w:szCs w:val="20"/>
        </w:rPr>
        <w:t>The supplied orifice plate shall be of 11 Ga.</w:t>
      </w:r>
      <w:r w:rsidR="00D212A6">
        <w:rPr>
          <w:rFonts w:ascii="Arial" w:hAnsi="Arial" w:cs="Arial"/>
          <w:sz w:val="20"/>
          <w:szCs w:val="20"/>
        </w:rPr>
        <w:t xml:space="preserve"> (0.120in) AISI</w:t>
      </w:r>
      <w:r>
        <w:rPr>
          <w:rFonts w:ascii="Arial" w:hAnsi="Arial" w:cs="Arial"/>
          <w:sz w:val="20"/>
          <w:szCs w:val="20"/>
        </w:rPr>
        <w:t xml:space="preserve"> 18-8 stainless steel. The machined orifice bore</w:t>
      </w:r>
      <w:r w:rsidR="00D212A6">
        <w:rPr>
          <w:rFonts w:ascii="Arial" w:hAnsi="Arial" w:cs="Arial"/>
          <w:sz w:val="20"/>
          <w:szCs w:val="20"/>
        </w:rPr>
        <w:t>, to a +/- 0.005in tolerance</w:t>
      </w:r>
      <w:r w:rsidR="005F360F">
        <w:rPr>
          <w:rFonts w:ascii="Arial" w:hAnsi="Arial" w:cs="Arial"/>
          <w:sz w:val="20"/>
          <w:szCs w:val="20"/>
        </w:rPr>
        <w:t>,</w:t>
      </w:r>
      <w:r>
        <w:rPr>
          <w:rFonts w:ascii="Arial" w:hAnsi="Arial" w:cs="Arial"/>
          <w:sz w:val="20"/>
          <w:szCs w:val="20"/>
        </w:rPr>
        <w:t xml:space="preserve"> shall provide a 2:1 adjustable flow ratio of </w:t>
      </w:r>
      <w:r w:rsidRPr="00D376C1">
        <w:rPr>
          <w:rFonts w:ascii="Arial" w:hAnsi="Arial" w:cs="Arial"/>
          <w:i/>
          <w:sz w:val="20"/>
          <w:szCs w:val="20"/>
          <w:highlight w:val="yellow"/>
          <w:u w:val="single"/>
        </w:rPr>
        <w:t>specify USGPM (L/s)</w:t>
      </w:r>
      <w:r>
        <w:rPr>
          <w:rFonts w:ascii="Arial" w:hAnsi="Arial" w:cs="Arial"/>
          <w:sz w:val="20"/>
          <w:szCs w:val="20"/>
        </w:rPr>
        <w:t xml:space="preserve"> over 3 to 12psid adjustment of the Model 160-RF pilot. Orifice bore calculations shall be provided by the manufacturer.</w:t>
      </w:r>
      <w:r w:rsidR="00D212A6">
        <w:rPr>
          <w:rFonts w:ascii="Arial" w:hAnsi="Arial" w:cs="Arial"/>
          <w:sz w:val="20"/>
          <w:szCs w:val="20"/>
        </w:rPr>
        <w:t xml:space="preserve"> </w:t>
      </w:r>
    </w:p>
    <w:p w:rsidR="0088067B" w:rsidRPr="0042374A" w:rsidRDefault="0088067B" w:rsidP="00B847EC">
      <w:pPr>
        <w:pStyle w:val="ListParagraph"/>
        <w:numPr>
          <w:ilvl w:val="0"/>
          <w:numId w:val="5"/>
        </w:numPr>
        <w:ind w:left="927"/>
        <w:rPr>
          <w:rFonts w:ascii="Arial" w:hAnsi="Arial" w:cs="Arial"/>
          <w:sz w:val="20"/>
          <w:szCs w:val="20"/>
        </w:rPr>
      </w:pPr>
      <w:r>
        <w:rPr>
          <w:rFonts w:ascii="Arial" w:hAnsi="Arial" w:cs="Arial"/>
          <w:sz w:val="20"/>
          <w:szCs w:val="20"/>
        </w:rPr>
        <w:t xml:space="preserve">A paddle style </w:t>
      </w:r>
      <w:r w:rsidR="0098685E">
        <w:rPr>
          <w:rFonts w:ascii="Arial" w:hAnsi="Arial" w:cs="Arial"/>
          <w:sz w:val="20"/>
          <w:szCs w:val="20"/>
        </w:rPr>
        <w:t>orifice</w:t>
      </w:r>
      <w:r>
        <w:rPr>
          <w:rFonts w:ascii="Arial" w:hAnsi="Arial" w:cs="Arial"/>
          <w:sz w:val="20"/>
          <w:szCs w:val="20"/>
        </w:rPr>
        <w:t xml:space="preserve"> plate shall be provided to fit between and within the bolt circle and fasteners of the specified flange rating. The </w:t>
      </w:r>
      <w:r w:rsidR="0098685E">
        <w:rPr>
          <w:rFonts w:ascii="Arial" w:hAnsi="Arial" w:cs="Arial"/>
          <w:sz w:val="20"/>
          <w:szCs w:val="20"/>
        </w:rPr>
        <w:t>orifice</w:t>
      </w:r>
      <w:r>
        <w:rPr>
          <w:rFonts w:ascii="Arial" w:hAnsi="Arial" w:cs="Arial"/>
          <w:sz w:val="20"/>
          <w:szCs w:val="20"/>
        </w:rPr>
        <w:t xml:space="preserve"> bore shall be engraved on the paddle portion and visible with the orifice plate </w:t>
      </w:r>
      <w:r w:rsidR="00D212A6">
        <w:rPr>
          <w:rFonts w:ascii="Arial" w:hAnsi="Arial" w:cs="Arial"/>
          <w:sz w:val="20"/>
          <w:szCs w:val="20"/>
        </w:rPr>
        <w:t>installed.</w:t>
      </w:r>
    </w:p>
    <w:p w:rsidR="004A1D15" w:rsidRDefault="004A1D15" w:rsidP="00B847EC">
      <w:pPr>
        <w:pStyle w:val="ListParagraph"/>
        <w:numPr>
          <w:ilvl w:val="0"/>
          <w:numId w:val="5"/>
        </w:numPr>
        <w:spacing w:after="120"/>
        <w:ind w:left="927"/>
        <w:rPr>
          <w:rFonts w:ascii="Arial" w:hAnsi="Arial" w:cs="Arial"/>
          <w:sz w:val="20"/>
          <w:szCs w:val="20"/>
        </w:rPr>
      </w:pPr>
      <w:r>
        <w:rPr>
          <w:rFonts w:ascii="Arial" w:hAnsi="Arial" w:cs="Arial"/>
          <w:sz w:val="20"/>
          <w:szCs w:val="20"/>
        </w:rPr>
        <w:t>A fixed restriction shall be supplied as AISI 303 stainless steel with an orifice bore selected by the manufacturer based on the valve size and operation.</w:t>
      </w:r>
    </w:p>
    <w:p w:rsidR="00D212A6" w:rsidRPr="00D212A6" w:rsidRDefault="00D212A6" w:rsidP="00B847EC">
      <w:pPr>
        <w:pStyle w:val="ListParagraph"/>
        <w:numPr>
          <w:ilvl w:val="0"/>
          <w:numId w:val="5"/>
        </w:numPr>
        <w:spacing w:after="120"/>
        <w:ind w:left="927"/>
        <w:rPr>
          <w:rFonts w:ascii="Arial" w:hAnsi="Arial" w:cs="Arial"/>
          <w:sz w:val="20"/>
          <w:szCs w:val="20"/>
        </w:rPr>
      </w:pPr>
      <w:r w:rsidRPr="00D212A6">
        <w:rPr>
          <w:rFonts w:ascii="Arial" w:hAnsi="Arial" w:cs="Arial"/>
          <w:sz w:val="20"/>
          <w:szCs w:val="20"/>
        </w:rPr>
        <w:t xml:space="preserve">An adjustable needle valve closing speed control shall be supplied as </w:t>
      </w:r>
      <w:r w:rsidRPr="00D376C1">
        <w:rPr>
          <w:rFonts w:ascii="Arial" w:hAnsi="Arial" w:cs="Arial"/>
          <w:i/>
          <w:sz w:val="20"/>
          <w:szCs w:val="20"/>
          <w:highlight w:val="yellow"/>
          <w:u w:val="single"/>
        </w:rPr>
        <w:t>specify material ASTM B16 brass or AISI 316 stainless steel</w:t>
      </w:r>
      <w:r w:rsidRPr="00D212A6">
        <w:rPr>
          <w:rFonts w:ascii="Arial" w:hAnsi="Arial" w:cs="Arial"/>
          <w:sz w:val="20"/>
          <w:szCs w:val="20"/>
        </w:rPr>
        <w:t>.</w:t>
      </w:r>
    </w:p>
    <w:p w:rsidR="004A1D15" w:rsidRDefault="004A1D15"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1C6514">
        <w:rPr>
          <w:rFonts w:ascii="Arial" w:hAnsi="Arial" w:cs="Arial"/>
          <w:sz w:val="20"/>
          <w:szCs w:val="20"/>
        </w:rPr>
        <w:t xml:space="preserve">adjustable </w:t>
      </w:r>
      <w:r>
        <w:rPr>
          <w:rFonts w:ascii="Arial" w:hAnsi="Arial" w:cs="Arial"/>
          <w:sz w:val="20"/>
          <w:szCs w:val="20"/>
        </w:rPr>
        <w:t>flow stabilizer shall be a Singer Model 26</w:t>
      </w:r>
      <w:r w:rsidR="00563DFA">
        <w:rPr>
          <w:rFonts w:ascii="Arial" w:hAnsi="Arial" w:cs="Arial"/>
          <w:sz w:val="20"/>
          <w:szCs w:val="20"/>
        </w:rPr>
        <w:t xml:space="preserve"> self</w:t>
      </w:r>
      <w:r w:rsidR="00D57FC3">
        <w:rPr>
          <w:rFonts w:ascii="Arial" w:hAnsi="Arial" w:cs="Arial"/>
          <w:sz w:val="20"/>
          <w:szCs w:val="20"/>
        </w:rPr>
        <w:t xml:space="preserve">-cleaning opening speed control, </w:t>
      </w:r>
      <w:r w:rsidR="00563DFA">
        <w:rPr>
          <w:rFonts w:ascii="Arial" w:hAnsi="Arial" w:cs="Arial"/>
          <w:sz w:val="20"/>
          <w:szCs w:val="20"/>
        </w:rPr>
        <w:t>supplied as a stainless steel assembly.</w:t>
      </w:r>
      <w:r w:rsidR="00DC41C7">
        <w:rPr>
          <w:rFonts w:ascii="Arial" w:hAnsi="Arial" w:cs="Arial"/>
          <w:sz w:val="20"/>
          <w:szCs w:val="20"/>
        </w:rPr>
        <w:t xml:space="preserve"> Optional for main valve sizes 10” (250mm) and larger.</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D376C1">
        <w:rPr>
          <w:rFonts w:ascii="Arial" w:hAnsi="Arial" w:cs="Arial"/>
          <w:i/>
          <w:sz w:val="20"/>
          <w:szCs w:val="20"/>
          <w:highlight w:val="yellow"/>
          <w:u w:val="single"/>
        </w:rPr>
        <w:t xml:space="preserve">specify material </w:t>
      </w:r>
      <w:r w:rsidR="00DC41C7" w:rsidRPr="00D376C1">
        <w:rPr>
          <w:rFonts w:ascii="Arial" w:hAnsi="Arial" w:cs="Arial"/>
          <w:i/>
          <w:sz w:val="20"/>
          <w:szCs w:val="20"/>
          <w:highlight w:val="yellow"/>
          <w:u w:val="single"/>
        </w:rPr>
        <w:t>(</w:t>
      </w:r>
      <w:r w:rsidR="00A454F2" w:rsidRPr="00D376C1">
        <w:rPr>
          <w:rFonts w:ascii="Arial" w:hAnsi="Arial" w:cs="Arial"/>
          <w:i/>
          <w:sz w:val="20"/>
          <w:szCs w:val="20"/>
          <w:highlight w:val="yellow"/>
          <w:u w:val="single"/>
        </w:rPr>
        <w:t>ASTM B16 brass</w:t>
      </w:r>
      <w:r w:rsidR="00DC41C7" w:rsidRPr="00D376C1">
        <w:rPr>
          <w:rFonts w:ascii="Arial" w:hAnsi="Arial" w:cs="Arial"/>
          <w:i/>
          <w:sz w:val="20"/>
          <w:szCs w:val="20"/>
          <w:highlight w:val="yellow"/>
          <w:u w:val="single"/>
        </w:rPr>
        <w:t xml:space="preserve"> or </w:t>
      </w:r>
      <w:r w:rsidR="004C7B39" w:rsidRPr="00D376C1">
        <w:rPr>
          <w:rFonts w:ascii="Arial" w:hAnsi="Arial" w:cs="Arial"/>
          <w:i/>
          <w:sz w:val="20"/>
          <w:szCs w:val="20"/>
          <w:highlight w:val="yellow"/>
          <w:u w:val="single"/>
        </w:rPr>
        <w:t>AISI 316 stainless steel</w:t>
      </w:r>
      <w:r w:rsidR="00DC41C7" w:rsidRPr="00D376C1">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D376C1">
        <w:rPr>
          <w:rFonts w:ascii="Arial" w:hAnsi="Arial" w:cs="Arial"/>
          <w:i/>
          <w:sz w:val="20"/>
          <w:szCs w:val="20"/>
          <w:highlight w:val="yellow"/>
          <w:u w:val="single"/>
        </w:rPr>
        <w:t>specify</w:t>
      </w:r>
      <w:r w:rsidRPr="00D376C1">
        <w:rPr>
          <w:rFonts w:ascii="Arial" w:hAnsi="Arial" w:cs="Arial"/>
          <w:i/>
          <w:sz w:val="20"/>
          <w:szCs w:val="20"/>
          <w:highlight w:val="yellow"/>
          <w:u w:val="single"/>
        </w:rPr>
        <w:t xml:space="preserve"> </w:t>
      </w:r>
      <w:r w:rsidR="00A454F2" w:rsidRPr="00D376C1">
        <w:rPr>
          <w:rFonts w:ascii="Arial" w:hAnsi="Arial" w:cs="Arial"/>
          <w:i/>
          <w:sz w:val="20"/>
          <w:szCs w:val="20"/>
          <w:highlight w:val="yellow"/>
          <w:u w:val="single"/>
        </w:rPr>
        <w:t xml:space="preserve">material </w:t>
      </w:r>
      <w:r w:rsidR="00DC41C7" w:rsidRPr="00D376C1">
        <w:rPr>
          <w:rFonts w:ascii="Arial" w:hAnsi="Arial" w:cs="Arial"/>
          <w:i/>
          <w:sz w:val="20"/>
          <w:szCs w:val="20"/>
          <w:highlight w:val="yellow"/>
          <w:u w:val="single"/>
        </w:rPr>
        <w:t>(</w:t>
      </w:r>
      <w:r w:rsidRPr="00D376C1">
        <w:rPr>
          <w:rFonts w:ascii="Arial" w:hAnsi="Arial" w:cs="Arial"/>
          <w:i/>
          <w:sz w:val="20"/>
          <w:szCs w:val="20"/>
          <w:highlight w:val="yellow"/>
          <w:u w:val="single"/>
        </w:rPr>
        <w:t>ASTM B280 seamless copper</w:t>
      </w:r>
      <w:r w:rsidR="00DC41C7" w:rsidRPr="00D376C1">
        <w:rPr>
          <w:rFonts w:ascii="Arial" w:hAnsi="Arial" w:cs="Arial"/>
          <w:i/>
          <w:sz w:val="20"/>
          <w:szCs w:val="20"/>
          <w:highlight w:val="yellow"/>
          <w:u w:val="single"/>
        </w:rPr>
        <w:t xml:space="preserve"> or </w:t>
      </w:r>
      <w:r w:rsidR="004C7B39" w:rsidRPr="00D376C1">
        <w:rPr>
          <w:rFonts w:ascii="Arial" w:hAnsi="Arial" w:cs="Arial"/>
          <w:i/>
          <w:sz w:val="20"/>
          <w:szCs w:val="20"/>
          <w:highlight w:val="yellow"/>
          <w:u w:val="single"/>
        </w:rPr>
        <w:t>AISI 316 stainless steel</w:t>
      </w:r>
      <w:r w:rsidR="00DC41C7" w:rsidRPr="00D376C1">
        <w:rPr>
          <w:rFonts w:ascii="Arial" w:hAnsi="Arial" w:cs="Arial"/>
          <w:i/>
          <w:sz w:val="20"/>
          <w:szCs w:val="20"/>
          <w:highlight w:val="yellow"/>
          <w:u w:val="single"/>
        </w:rPr>
        <w:t xml:space="preserve"> or </w:t>
      </w:r>
      <w:r w:rsidR="00D376C1" w:rsidRPr="00D376C1">
        <w:rPr>
          <w:rFonts w:ascii="Arial" w:hAnsi="Arial" w:cs="Arial"/>
          <w:i/>
          <w:sz w:val="20"/>
          <w:szCs w:val="20"/>
          <w:highlight w:val="yellow"/>
          <w:u w:val="single"/>
        </w:rPr>
        <w:t>PTFE</w:t>
      </w:r>
      <w:r w:rsidR="004C7B39" w:rsidRPr="00D376C1">
        <w:rPr>
          <w:rFonts w:ascii="Arial" w:hAnsi="Arial" w:cs="Arial"/>
          <w:i/>
          <w:sz w:val="20"/>
          <w:szCs w:val="20"/>
          <w:highlight w:val="yellow"/>
          <w:u w:val="single"/>
        </w:rPr>
        <w:t xml:space="preserve"> lined flexible braided stainless steel</w:t>
      </w:r>
      <w:r w:rsidR="00DC41C7" w:rsidRPr="00D376C1">
        <w:rPr>
          <w:rFonts w:ascii="Arial" w:hAnsi="Arial" w:cs="Arial"/>
          <w:i/>
          <w:sz w:val="20"/>
          <w:szCs w:val="20"/>
          <w:highlight w:val="yellow"/>
          <w:u w:val="single"/>
        </w:rPr>
        <w:t>)</w:t>
      </w:r>
      <w:r>
        <w:rPr>
          <w:rFonts w:ascii="Arial" w:hAnsi="Arial" w:cs="Arial"/>
          <w:sz w:val="20"/>
          <w:szCs w:val="20"/>
        </w:rPr>
        <w:t>.</w:t>
      </w:r>
    </w:p>
    <w:p w:rsidR="00B618B7" w:rsidRDefault="002E3FD1" w:rsidP="00B847EC">
      <w:pPr>
        <w:pStyle w:val="ListParagraph"/>
        <w:numPr>
          <w:ilvl w:val="0"/>
          <w:numId w:val="5"/>
        </w:numPr>
        <w:ind w:left="927"/>
        <w:rPr>
          <w:rFonts w:ascii="Arial" w:hAnsi="Arial" w:cs="Arial"/>
          <w:sz w:val="20"/>
          <w:szCs w:val="20"/>
        </w:rPr>
      </w:pPr>
      <w:r>
        <w:rPr>
          <w:rFonts w:ascii="Arial" w:hAnsi="Arial" w:cs="Arial"/>
          <w:sz w:val="20"/>
          <w:szCs w:val="20"/>
        </w:rPr>
        <w:t>(3) p</w:t>
      </w:r>
      <w:r w:rsidR="000A18CA">
        <w:rPr>
          <w:rFonts w:ascii="Arial" w:hAnsi="Arial" w:cs="Arial"/>
          <w:sz w:val="20"/>
          <w:szCs w:val="20"/>
        </w:rPr>
        <w:t xml:space="preserve">ilot isolation </w:t>
      </w:r>
      <w:r>
        <w:rPr>
          <w:rFonts w:ascii="Arial" w:hAnsi="Arial" w:cs="Arial"/>
          <w:sz w:val="20"/>
          <w:szCs w:val="20"/>
        </w:rPr>
        <w:t>ball valve</w:t>
      </w:r>
      <w:r w:rsidR="001C6514">
        <w:rPr>
          <w:rFonts w:ascii="Arial" w:hAnsi="Arial" w:cs="Arial"/>
          <w:sz w:val="20"/>
          <w:szCs w:val="20"/>
        </w:rPr>
        <w:t>s</w:t>
      </w:r>
      <w:r>
        <w:rPr>
          <w:rFonts w:ascii="Arial" w:hAnsi="Arial" w:cs="Arial"/>
          <w:sz w:val="20"/>
          <w:szCs w:val="20"/>
        </w:rPr>
        <w:t xml:space="preserve"> shall be supplied</w:t>
      </w:r>
      <w:r w:rsidR="00B74073">
        <w:rPr>
          <w:rFonts w:ascii="Arial" w:hAnsi="Arial" w:cs="Arial"/>
          <w:sz w:val="20"/>
          <w:szCs w:val="20"/>
        </w:rPr>
        <w:t xml:space="preserve"> as standard</w:t>
      </w:r>
      <w:r>
        <w:rPr>
          <w:rFonts w:ascii="Arial" w:hAnsi="Arial" w:cs="Arial"/>
          <w:sz w:val="20"/>
          <w:szCs w:val="20"/>
        </w:rPr>
        <w:t>. Pilot isolation ball valve</w:t>
      </w:r>
      <w:r w:rsidR="001C6514">
        <w:rPr>
          <w:rFonts w:ascii="Arial" w:hAnsi="Arial" w:cs="Arial"/>
          <w:sz w:val="20"/>
          <w:szCs w:val="20"/>
        </w:rPr>
        <w:t>(</w:t>
      </w:r>
      <w:r>
        <w:rPr>
          <w:rFonts w:ascii="Arial" w:hAnsi="Arial" w:cs="Arial"/>
          <w:sz w:val="20"/>
          <w:szCs w:val="20"/>
        </w:rPr>
        <w:t>s</w:t>
      </w:r>
      <w:r w:rsidR="001C6514">
        <w:rPr>
          <w:rFonts w:ascii="Arial" w:hAnsi="Arial" w:cs="Arial"/>
          <w:sz w:val="20"/>
          <w:szCs w:val="20"/>
        </w:rPr>
        <w:t>)</w:t>
      </w:r>
      <w:r>
        <w:rPr>
          <w:rFonts w:ascii="Arial" w:hAnsi="Arial" w:cs="Arial"/>
          <w:sz w:val="20"/>
          <w:szCs w:val="20"/>
        </w:rPr>
        <w:t xml:space="preserve"> shall be constructed of </w:t>
      </w:r>
      <w:r w:rsidRPr="00D376C1">
        <w:rPr>
          <w:rFonts w:ascii="Arial" w:hAnsi="Arial" w:cs="Arial"/>
          <w:i/>
          <w:sz w:val="20"/>
          <w:szCs w:val="20"/>
          <w:highlight w:val="yellow"/>
          <w:u w:val="single"/>
        </w:rPr>
        <w:t xml:space="preserve">specify material </w:t>
      </w:r>
      <w:r w:rsidR="00DC41C7" w:rsidRPr="00D376C1">
        <w:rPr>
          <w:rFonts w:ascii="Arial" w:hAnsi="Arial" w:cs="Arial"/>
          <w:i/>
          <w:sz w:val="20"/>
          <w:szCs w:val="20"/>
          <w:highlight w:val="yellow"/>
          <w:u w:val="single"/>
        </w:rPr>
        <w:t>(</w:t>
      </w:r>
      <w:r w:rsidR="0051041F">
        <w:rPr>
          <w:rFonts w:ascii="Arial" w:hAnsi="Arial" w:cs="Arial"/>
          <w:i/>
          <w:sz w:val="20"/>
          <w:szCs w:val="20"/>
          <w:highlight w:val="yellow"/>
          <w:u w:val="single"/>
        </w:rPr>
        <w:t>B16 b</w:t>
      </w:r>
      <w:r w:rsidRPr="00D376C1">
        <w:rPr>
          <w:rFonts w:ascii="Arial" w:hAnsi="Arial" w:cs="Arial"/>
          <w:i/>
          <w:sz w:val="20"/>
          <w:szCs w:val="20"/>
          <w:highlight w:val="yellow"/>
          <w:u w:val="single"/>
        </w:rPr>
        <w:t>rass</w:t>
      </w:r>
      <w:r w:rsidR="00DC41C7" w:rsidRPr="00D376C1">
        <w:rPr>
          <w:rFonts w:ascii="Arial" w:hAnsi="Arial" w:cs="Arial"/>
          <w:i/>
          <w:sz w:val="20"/>
          <w:szCs w:val="20"/>
          <w:highlight w:val="yellow"/>
          <w:u w:val="single"/>
        </w:rPr>
        <w:t xml:space="preserve"> or </w:t>
      </w:r>
      <w:r w:rsidRPr="00D376C1">
        <w:rPr>
          <w:rFonts w:ascii="Arial" w:hAnsi="Arial" w:cs="Arial"/>
          <w:i/>
          <w:sz w:val="20"/>
          <w:szCs w:val="20"/>
          <w:highlight w:val="yellow"/>
          <w:u w:val="single"/>
        </w:rPr>
        <w:t xml:space="preserve">316 </w:t>
      </w:r>
      <w:r w:rsidR="0051041F">
        <w:rPr>
          <w:rFonts w:ascii="Arial" w:hAnsi="Arial" w:cs="Arial"/>
          <w:i/>
          <w:sz w:val="20"/>
          <w:szCs w:val="20"/>
          <w:highlight w:val="yellow"/>
          <w:u w:val="single"/>
        </w:rPr>
        <w:t>s</w:t>
      </w:r>
      <w:r w:rsidRPr="00D376C1">
        <w:rPr>
          <w:rFonts w:ascii="Arial" w:hAnsi="Arial" w:cs="Arial"/>
          <w:i/>
          <w:sz w:val="20"/>
          <w:szCs w:val="20"/>
          <w:highlight w:val="yellow"/>
          <w:u w:val="single"/>
        </w:rPr>
        <w:t xml:space="preserve">tainless </w:t>
      </w:r>
      <w:r w:rsidR="0051041F">
        <w:rPr>
          <w:rFonts w:ascii="Arial" w:hAnsi="Arial" w:cs="Arial"/>
          <w:i/>
          <w:sz w:val="20"/>
          <w:szCs w:val="20"/>
          <w:highlight w:val="yellow"/>
          <w:u w:val="single"/>
        </w:rPr>
        <w:t>s</w:t>
      </w:r>
      <w:r w:rsidRPr="00D376C1">
        <w:rPr>
          <w:rFonts w:ascii="Arial" w:hAnsi="Arial" w:cs="Arial"/>
          <w:i/>
          <w:sz w:val="20"/>
          <w:szCs w:val="20"/>
          <w:highlight w:val="yellow"/>
          <w:u w:val="single"/>
        </w:rPr>
        <w:t>teel</w:t>
      </w:r>
      <w:r w:rsidR="00DC41C7" w:rsidRPr="00D376C1">
        <w:rPr>
          <w:rFonts w:ascii="Arial" w:hAnsi="Arial" w:cs="Arial"/>
          <w:i/>
          <w:sz w:val="20"/>
          <w:szCs w:val="20"/>
          <w:highlight w:val="yellow"/>
          <w:u w:val="single"/>
        </w:rPr>
        <w:t>)</w:t>
      </w:r>
      <w:r>
        <w:rPr>
          <w:rFonts w:ascii="Arial" w:hAnsi="Arial" w:cs="Arial"/>
          <w:sz w:val="20"/>
          <w:szCs w:val="20"/>
        </w:rPr>
        <w:t xml:space="preserve"> </w:t>
      </w:r>
      <w:r w:rsidR="000A18CA">
        <w:rPr>
          <w:rFonts w:ascii="Arial" w:hAnsi="Arial" w:cs="Arial"/>
          <w:sz w:val="20"/>
          <w:szCs w:val="20"/>
        </w:rPr>
        <w:t xml:space="preserve">with </w:t>
      </w:r>
      <w:r w:rsidR="00B74073">
        <w:rPr>
          <w:rFonts w:ascii="Arial" w:hAnsi="Arial" w:cs="Arial"/>
          <w:sz w:val="20"/>
          <w:szCs w:val="20"/>
        </w:rPr>
        <w:t xml:space="preserve">stainless steel </w:t>
      </w:r>
      <w:r w:rsidR="000A18CA">
        <w:rPr>
          <w:rFonts w:ascii="Arial" w:hAnsi="Arial" w:cs="Arial"/>
          <w:sz w:val="20"/>
          <w:szCs w:val="20"/>
        </w:rPr>
        <w:t>handle operator.</w:t>
      </w:r>
    </w:p>
    <w:p w:rsidR="00847208" w:rsidRDefault="00D212A6" w:rsidP="00B847EC">
      <w:pPr>
        <w:pStyle w:val="ListParagraph"/>
        <w:numPr>
          <w:ilvl w:val="0"/>
          <w:numId w:val="5"/>
        </w:numPr>
        <w:ind w:left="927"/>
        <w:rPr>
          <w:rFonts w:ascii="Arial" w:hAnsi="Arial" w:cs="Arial"/>
          <w:sz w:val="20"/>
          <w:szCs w:val="20"/>
        </w:rPr>
      </w:pPr>
      <w:r>
        <w:rPr>
          <w:rFonts w:ascii="Arial" w:hAnsi="Arial" w:cs="Arial"/>
          <w:sz w:val="20"/>
          <w:szCs w:val="20"/>
        </w:rPr>
        <w:t xml:space="preserve">A </w:t>
      </w:r>
      <w:r w:rsidR="001C6514">
        <w:rPr>
          <w:rFonts w:ascii="Arial" w:hAnsi="Arial" w:cs="Arial"/>
          <w:sz w:val="20"/>
          <w:szCs w:val="20"/>
        </w:rPr>
        <w:t>p</w:t>
      </w:r>
      <w:r w:rsidR="00B618B7" w:rsidRPr="00726578">
        <w:rPr>
          <w:rFonts w:ascii="Arial" w:hAnsi="Arial" w:cs="Arial"/>
          <w:sz w:val="20"/>
          <w:szCs w:val="20"/>
        </w:rPr>
        <w:t>ilot strainer shall be supplied as</w:t>
      </w:r>
      <w:r w:rsidR="00D376C1">
        <w:rPr>
          <w:rFonts w:ascii="Arial" w:hAnsi="Arial" w:cs="Arial"/>
          <w:sz w:val="20"/>
          <w:szCs w:val="20"/>
        </w:rPr>
        <w:t xml:space="preserve"> standard. Strainer material to be ASTM A351 CF8M stainless s</w:t>
      </w:r>
      <w:r w:rsidR="00B618B7" w:rsidRPr="00726578">
        <w:rPr>
          <w:rFonts w:ascii="Arial" w:hAnsi="Arial" w:cs="Arial"/>
          <w:sz w:val="20"/>
          <w:szCs w:val="20"/>
        </w:rPr>
        <w:t xml:space="preserve">teel with a 40-mesh </w:t>
      </w:r>
      <w:r w:rsidR="00D376C1">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D212A6" w:rsidRDefault="00D212A6" w:rsidP="00B847EC">
      <w:pPr>
        <w:pStyle w:val="ListParagraph"/>
        <w:numPr>
          <w:ilvl w:val="0"/>
          <w:numId w:val="5"/>
        </w:numPr>
        <w:ind w:left="927"/>
        <w:rPr>
          <w:rFonts w:ascii="Arial" w:hAnsi="Arial" w:cs="Arial"/>
          <w:sz w:val="20"/>
          <w:szCs w:val="20"/>
        </w:rPr>
      </w:pPr>
      <w:r w:rsidRPr="00923EC7">
        <w:rPr>
          <w:rFonts w:ascii="Arial" w:hAnsi="Arial" w:cs="Arial"/>
          <w:sz w:val="20"/>
          <w:szCs w:val="20"/>
        </w:rPr>
        <w:t>The control valve shall be supplied with a Singer Model X107 Position Indicator</w:t>
      </w:r>
      <w:r w:rsidR="00D376C1">
        <w:rPr>
          <w:rFonts w:ascii="Arial" w:hAnsi="Arial" w:cs="Arial"/>
          <w:sz w:val="20"/>
          <w:szCs w:val="20"/>
        </w:rPr>
        <w:t xml:space="preserve"> as standard</w:t>
      </w:r>
      <w:r w:rsidRPr="00923EC7">
        <w:rPr>
          <w:rFonts w:ascii="Arial" w:hAnsi="Arial" w:cs="Arial"/>
          <w:sz w:val="20"/>
          <w:szCs w:val="20"/>
        </w:rPr>
        <w:t xml:space="preserve">. The valve position indicator shall provide a visual reference to the main valve </w:t>
      </w:r>
      <w:r w:rsidRPr="00923EC7">
        <w:rPr>
          <w:rFonts w:ascii="Arial" w:hAnsi="Arial" w:cs="Arial"/>
          <w:sz w:val="20"/>
          <w:szCs w:val="20"/>
        </w:rPr>
        <w:lastRenderedPageBreak/>
        <w:t xml:space="preserve">open position. The indicator stem rod shall be </w:t>
      </w:r>
      <w:r>
        <w:rPr>
          <w:rFonts w:ascii="Arial" w:hAnsi="Arial" w:cs="Arial"/>
          <w:sz w:val="20"/>
          <w:szCs w:val="20"/>
        </w:rPr>
        <w:t xml:space="preserve">AISI </w:t>
      </w:r>
      <w:r w:rsidRPr="00923EC7">
        <w:rPr>
          <w:rFonts w:ascii="Arial" w:hAnsi="Arial" w:cs="Arial"/>
          <w:sz w:val="20"/>
          <w:szCs w:val="20"/>
        </w:rPr>
        <w:t>316 stainless steel, threaded or pinned to the main valve stem. The indicator rod shall move within</w:t>
      </w:r>
      <w:r w:rsidRPr="00D212A6">
        <w:rPr>
          <w:rFonts w:ascii="Arial" w:hAnsi="Arial" w:cs="Arial"/>
          <w:sz w:val="20"/>
          <w:szCs w:val="20"/>
        </w:rPr>
        <w:t xml:space="preserve"> </w:t>
      </w:r>
      <w:r w:rsidRPr="00923EC7">
        <w:rPr>
          <w:rFonts w:ascii="Arial" w:hAnsi="Arial" w:cs="Arial"/>
          <w:sz w:val="20"/>
          <w:szCs w:val="20"/>
        </w:rPr>
        <w:t xml:space="preserve">a </w:t>
      </w:r>
      <w:r w:rsidRPr="00D376C1">
        <w:rPr>
          <w:rFonts w:ascii="Arial" w:hAnsi="Arial" w:cs="Arial"/>
          <w:i/>
          <w:sz w:val="20"/>
          <w:szCs w:val="20"/>
          <w:highlight w:val="yellow"/>
          <w:u w:val="single"/>
        </w:rPr>
        <w:t>specify material (B16 brass or 303 stainless steel)</w:t>
      </w:r>
      <w:r w:rsidRPr="00923EC7">
        <w:rPr>
          <w:rFonts w:ascii="Arial" w:hAnsi="Arial" w:cs="Arial"/>
          <w:sz w:val="20"/>
          <w:szCs w:val="20"/>
        </w:rPr>
        <w:t xml:space="preserve"> hexagonal housing having a clear Pyrex sight glass. A cap and bleed valve shall be provided to purge any air that may become trapped within the main valve bonnet and stem cap.</w:t>
      </w:r>
    </w:p>
    <w:p w:rsidR="00726578" w:rsidRPr="00726578" w:rsidRDefault="00726578" w:rsidP="00726578">
      <w:pPr>
        <w:rPr>
          <w:rFonts w:ascii="Arial" w:hAnsi="Arial" w:cs="Arial"/>
          <w:sz w:val="20"/>
          <w:szCs w:val="20"/>
        </w:rPr>
      </w:pPr>
    </w:p>
    <w:p w:rsidR="00816926" w:rsidRDefault="00960466" w:rsidP="005E12CB">
      <w:pPr>
        <w:pStyle w:val="ListParagraph"/>
        <w:numPr>
          <w:ilvl w:val="1"/>
          <w:numId w:val="26"/>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5F360F" w:rsidP="00B847EC">
      <w:pPr>
        <w:pStyle w:val="ListParagraph"/>
        <w:numPr>
          <w:ilvl w:val="0"/>
          <w:numId w:val="7"/>
        </w:numPr>
        <w:ind w:left="927"/>
        <w:rPr>
          <w:rFonts w:ascii="Arial" w:hAnsi="Arial" w:cs="Arial"/>
          <w:sz w:val="20"/>
          <w:szCs w:val="20"/>
        </w:rPr>
      </w:pPr>
      <w:r w:rsidRPr="005F360F">
        <w:rPr>
          <w:rFonts w:ascii="Arial" w:hAnsi="Arial" w:cs="Arial"/>
          <w:sz w:val="20"/>
          <w:szCs w:val="20"/>
        </w:rPr>
        <w:t xml:space="preserve">The control valve assembly shall be supplied with </w:t>
      </w:r>
      <w:r w:rsidR="0098685E" w:rsidRPr="005F360F">
        <w:rPr>
          <w:rFonts w:ascii="Arial" w:hAnsi="Arial" w:cs="Arial"/>
          <w:sz w:val="20"/>
          <w:szCs w:val="20"/>
        </w:rPr>
        <w:t>orifice</w:t>
      </w:r>
      <w:r w:rsidRPr="005F360F">
        <w:rPr>
          <w:rFonts w:ascii="Arial" w:hAnsi="Arial" w:cs="Arial"/>
          <w:sz w:val="20"/>
          <w:szCs w:val="20"/>
        </w:rPr>
        <w:t xml:space="preserve"> plate housing with integral sensing port for downstream pressure sensing connection to the Model 160-RF pilot. The orifice plate housing shall be flange drilled to match the control valve connection rating. The orifice housing shall be of ASTM A536 ductile iron with an NSF-61 approved fusion bonded epoxy to a minimum </w:t>
      </w:r>
      <w:r w:rsidRPr="00F82927">
        <w:rPr>
          <w:rFonts w:ascii="Arial" w:hAnsi="Arial" w:cs="Arial"/>
          <w:sz w:val="20"/>
          <w:szCs w:val="20"/>
        </w:rPr>
        <w:t xml:space="preserve">of </w:t>
      </w:r>
      <w:r w:rsidR="0012044D" w:rsidRPr="00F82927">
        <w:rPr>
          <w:rFonts w:ascii="Arial" w:hAnsi="Arial" w:cs="Arial"/>
          <w:sz w:val="20"/>
          <w:szCs w:val="20"/>
        </w:rPr>
        <w:t>10</w:t>
      </w:r>
      <w:r w:rsidRPr="00F82927">
        <w:rPr>
          <w:rFonts w:ascii="Arial" w:hAnsi="Arial" w:cs="Arial"/>
          <w:sz w:val="20"/>
          <w:szCs w:val="20"/>
        </w:rPr>
        <w:t xml:space="preserve">mils </w:t>
      </w:r>
      <w:r w:rsidRPr="005F360F">
        <w:rPr>
          <w:rFonts w:ascii="Arial" w:hAnsi="Arial" w:cs="Arial"/>
          <w:sz w:val="20"/>
          <w:szCs w:val="20"/>
        </w:rPr>
        <w:t>DFT-Dry Film Thickness.</w:t>
      </w:r>
    </w:p>
    <w:p w:rsidR="005F360F" w:rsidRPr="005F360F" w:rsidRDefault="00D376C1" w:rsidP="00B847EC">
      <w:pPr>
        <w:pStyle w:val="ListParagraph"/>
        <w:numPr>
          <w:ilvl w:val="0"/>
          <w:numId w:val="7"/>
        </w:numPr>
        <w:ind w:left="927"/>
        <w:rPr>
          <w:rFonts w:ascii="Arial" w:hAnsi="Arial" w:cs="Arial"/>
          <w:sz w:val="20"/>
          <w:szCs w:val="20"/>
        </w:rPr>
      </w:pPr>
      <w:r w:rsidRPr="00D376C1">
        <w:rPr>
          <w:rFonts w:ascii="Arial" w:hAnsi="Arial" w:cs="Arial"/>
          <w:i/>
          <w:sz w:val="20"/>
          <w:szCs w:val="20"/>
          <w:highlight w:val="yellow"/>
        </w:rPr>
        <w:t>s</w:t>
      </w:r>
      <w:r w:rsidR="005F360F" w:rsidRPr="00D376C1">
        <w:rPr>
          <w:rFonts w:ascii="Arial" w:hAnsi="Arial" w:cs="Arial"/>
          <w:i/>
          <w:sz w:val="20"/>
          <w:szCs w:val="20"/>
          <w:highlight w:val="yellow"/>
        </w:rPr>
        <w:t>pecify</w:t>
      </w:r>
      <w:r w:rsidR="005F360F">
        <w:rPr>
          <w:rFonts w:ascii="Arial" w:hAnsi="Arial" w:cs="Arial"/>
          <w:i/>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CE" w:rsidRDefault="004F7BCE" w:rsidP="004F7BCE">
      <w:r>
        <w:separator/>
      </w:r>
    </w:p>
  </w:endnote>
  <w:endnote w:type="continuationSeparator" w:id="0">
    <w:p w:rsidR="004F7BCE" w:rsidRDefault="004F7BCE"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CE" w:rsidRDefault="004F7BCE" w:rsidP="004F7BCE">
      <w:r>
        <w:separator/>
      </w:r>
    </w:p>
  </w:footnote>
  <w:footnote w:type="continuationSeparator" w:id="0">
    <w:p w:rsidR="004F7BCE" w:rsidRDefault="004F7BCE"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2607A4"/>
    <w:multiLevelType w:val="multilevel"/>
    <w:tmpl w:val="DA8250BE"/>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nsid w:val="70FC51BF"/>
    <w:multiLevelType w:val="hybridMultilevel"/>
    <w:tmpl w:val="AA1455AA"/>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3"/>
  </w:num>
  <w:num w:numId="5">
    <w:abstractNumId w:val="21"/>
  </w:num>
  <w:num w:numId="6">
    <w:abstractNumId w:val="8"/>
  </w:num>
  <w:num w:numId="7">
    <w:abstractNumId w:val="19"/>
  </w:num>
  <w:num w:numId="8">
    <w:abstractNumId w:val="10"/>
  </w:num>
  <w:num w:numId="9">
    <w:abstractNumId w:val="22"/>
  </w:num>
  <w:num w:numId="10">
    <w:abstractNumId w:val="13"/>
  </w:num>
  <w:num w:numId="11">
    <w:abstractNumId w:val="4"/>
  </w:num>
  <w:num w:numId="12">
    <w:abstractNumId w:val="26"/>
  </w:num>
  <w:num w:numId="13">
    <w:abstractNumId w:val="11"/>
  </w:num>
  <w:num w:numId="14">
    <w:abstractNumId w:val="1"/>
  </w:num>
  <w:num w:numId="15">
    <w:abstractNumId w:val="25"/>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4"/>
  </w:num>
  <w:num w:numId="23">
    <w:abstractNumId w:val="3"/>
  </w:num>
  <w:num w:numId="24">
    <w:abstractNumId w:val="6"/>
  </w:num>
  <w:num w:numId="25">
    <w:abstractNumId w:val="7"/>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4C"/>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44D"/>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1"/>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30"/>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5FFB"/>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41F"/>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2CB"/>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60F"/>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46EA"/>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67B"/>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B37"/>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85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73"/>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A6"/>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6C1"/>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92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C2E5-EDEF-4286-9D28-35108262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1379</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5</cp:revision>
  <cp:lastPrinted>2015-06-10T21:01:00Z</cp:lastPrinted>
  <dcterms:created xsi:type="dcterms:W3CDTF">2015-06-22T22:35:00Z</dcterms:created>
  <dcterms:modified xsi:type="dcterms:W3CDTF">2015-09-22T21:53:00Z</dcterms:modified>
</cp:coreProperties>
</file>